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319F" w:rsidRDefault="00984AB4">
      <w:pPr>
        <w:jc w:val="center"/>
        <w:rPr>
          <w:i/>
          <w:iCs/>
          <w:u w:val="single"/>
        </w:rPr>
      </w:pPr>
      <w:r>
        <w:rPr>
          <w:b/>
          <w:bCs/>
          <w:sz w:val="28"/>
          <w:szCs w:val="28"/>
        </w:rPr>
        <w:t>Разработка конкурсного урока по математике 7 класс «Возведение степени в степень»</w:t>
      </w:r>
    </w:p>
    <w:p w:rsidR="008E319F" w:rsidRDefault="00984AB4">
      <w:r>
        <w:rPr>
          <w:i/>
          <w:iCs/>
          <w:u w:val="single"/>
        </w:rPr>
        <w:t>Организационный момент</w:t>
      </w:r>
    </w:p>
    <w:p w:rsidR="008E319F" w:rsidRDefault="00984AB4">
      <w:pPr>
        <w:numPr>
          <w:ilvl w:val="0"/>
          <w:numId w:val="1"/>
        </w:numPr>
      </w:pPr>
      <w:r>
        <w:t xml:space="preserve">Здравствуйте уважаемые ребята. </w:t>
      </w:r>
    </w:p>
    <w:p w:rsidR="008E319F" w:rsidRDefault="00984AB4">
      <w:pPr>
        <w:numPr>
          <w:ilvl w:val="0"/>
          <w:numId w:val="1"/>
        </w:numPr>
      </w:pPr>
      <w:r>
        <w:t>Приготовим к работе ваши тетради, запишем в них число, классная работа и оставим пустую строку для того, чтобы позже записать тему урока.</w:t>
      </w:r>
    </w:p>
    <w:p w:rsidR="008E319F" w:rsidRDefault="00984AB4">
      <w:r>
        <w:t>Вы наверняка знаете, что все математические действия распределены по ступеням.</w:t>
      </w:r>
    </w:p>
    <w:p w:rsidR="008E319F" w:rsidRDefault="00984AB4">
      <w:r>
        <w:t xml:space="preserve">На </w:t>
      </w:r>
      <w:r>
        <w:rPr>
          <w:b/>
          <w:bCs/>
        </w:rPr>
        <w:t>первой ступени</w:t>
      </w:r>
      <w:proofErr w:type="gramStart"/>
      <w:r>
        <w:t xml:space="preserve"> —... </w:t>
      </w:r>
      <w:proofErr w:type="gramEnd"/>
      <w:r>
        <w:t>помогайте... сложение и вычитание.</w:t>
      </w:r>
    </w:p>
    <w:p w:rsidR="008E319F" w:rsidRDefault="00984AB4">
      <w:r>
        <w:t xml:space="preserve">На </w:t>
      </w:r>
      <w:r>
        <w:rPr>
          <w:b/>
          <w:bCs/>
        </w:rPr>
        <w:t>второй ступени</w:t>
      </w:r>
      <w:proofErr w:type="gramStart"/>
      <w:r>
        <w:t xml:space="preserve"> —... </w:t>
      </w:r>
      <w:proofErr w:type="gramEnd"/>
      <w:r>
        <w:t>умножение и деление.</w:t>
      </w:r>
    </w:p>
    <w:p w:rsidR="008E319F" w:rsidRDefault="00984AB4">
      <w:r>
        <w:t xml:space="preserve">На  </w:t>
      </w:r>
      <w:r>
        <w:rPr>
          <w:b/>
          <w:bCs/>
        </w:rPr>
        <w:t xml:space="preserve">третьей ступени — </w:t>
      </w:r>
      <w:r>
        <w:t xml:space="preserve">действие, с которым вы уже работали на прошлых уроках, это возведение в степень. </w:t>
      </w:r>
    </w:p>
    <w:p w:rsidR="008E319F" w:rsidRDefault="00984AB4">
      <w:r>
        <w:t>Интересна эволюция данных действий: как происходил подъем по ступеням?</w:t>
      </w:r>
    </w:p>
    <w:p w:rsidR="008E319F" w:rsidRDefault="00984AB4">
      <w:r>
        <w:t>Чтобы подняться на 2ую ступень — сложение заменили умножением, Каким образом?</w:t>
      </w:r>
    </w:p>
    <w:p w:rsidR="008E319F" w:rsidRDefault="00984AB4">
      <w:r>
        <w:t>Очень похожий принцип и с 3ей ступенью, ведь по определению степень — это</w:t>
      </w:r>
      <w:proofErr w:type="gramStart"/>
      <w:r>
        <w:t xml:space="preserve">.... </w:t>
      </w:r>
      <w:proofErr w:type="gramEnd"/>
      <w:r>
        <w:t>произведение нескольких одинаковых множителей</w:t>
      </w:r>
    </w:p>
    <w:p w:rsidR="008E319F" w:rsidRDefault="00984AB4">
      <w:pPr>
        <w:rPr>
          <w:i/>
          <w:iCs/>
        </w:rPr>
      </w:pPr>
      <w:r>
        <w:t xml:space="preserve">Так же, как и действия 1и 2 ступеней степень имеет свои компоненты, вспомним их: </w:t>
      </w:r>
    </w:p>
    <w:p w:rsidR="008E319F" w:rsidRDefault="00984AB4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>Сколько всего компонентов имеет данное действие? (три: основание, показатель, сама степень, по аналогии с умножением, сложением, вычитанием)</w:t>
      </w:r>
    </w:p>
    <w:p w:rsidR="008E319F" w:rsidRDefault="00984AB4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Как называется компонент </w:t>
      </w:r>
      <w:r>
        <w:rPr>
          <w:i/>
          <w:iCs/>
          <w:lang w:val="en-US"/>
        </w:rPr>
        <w:t>a</w:t>
      </w:r>
      <w:r w:rsidRPr="002356B2">
        <w:rPr>
          <w:i/>
          <w:iCs/>
        </w:rPr>
        <w:t xml:space="preserve">? </w:t>
      </w:r>
      <w:r>
        <w:rPr>
          <w:i/>
          <w:iCs/>
        </w:rPr>
        <w:t>(основание степени)</w:t>
      </w:r>
    </w:p>
    <w:p w:rsidR="008E319F" w:rsidRDefault="00984AB4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Что показывает основание?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какое число умножается само на себя)</w:t>
      </w:r>
    </w:p>
    <w:p w:rsidR="008E319F" w:rsidRDefault="00984AB4">
      <w:pPr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Как называется компонент </w:t>
      </w:r>
      <w:r>
        <w:rPr>
          <w:i/>
          <w:iCs/>
          <w:lang w:val="en-US"/>
        </w:rPr>
        <w:t>n</w:t>
      </w:r>
      <w:r w:rsidRPr="002356B2">
        <w:rPr>
          <w:i/>
          <w:iCs/>
        </w:rPr>
        <w:t xml:space="preserve">? </w:t>
      </w:r>
      <w:r>
        <w:rPr>
          <w:i/>
          <w:iCs/>
        </w:rPr>
        <w:t>(показатель степени)</w:t>
      </w:r>
    </w:p>
    <w:p w:rsidR="008E319F" w:rsidRDefault="00984AB4">
      <w:pPr>
        <w:numPr>
          <w:ilvl w:val="0"/>
          <w:numId w:val="7"/>
        </w:numPr>
        <w:rPr>
          <w:i/>
          <w:iCs/>
        </w:rPr>
      </w:pPr>
      <w:r>
        <w:rPr>
          <w:i/>
          <w:iCs/>
        </w:rPr>
        <w:t>Что показывает</w:t>
      </w:r>
      <w:proofErr w:type="gramStart"/>
      <w:r>
        <w:rPr>
          <w:i/>
          <w:iCs/>
        </w:rPr>
        <w:t xml:space="preserve"> ?</w:t>
      </w:r>
      <w:proofErr w:type="gramEnd"/>
      <w:r>
        <w:rPr>
          <w:i/>
          <w:iCs/>
        </w:rPr>
        <w:t xml:space="preserve"> (сколько раз основание умножается само на себя)</w:t>
      </w:r>
    </w:p>
    <w:p w:rsidR="008E319F" w:rsidRDefault="00984AB4">
      <w:pPr>
        <w:numPr>
          <w:ilvl w:val="0"/>
          <w:numId w:val="7"/>
        </w:numPr>
        <w:rPr>
          <w:i/>
          <w:iCs/>
        </w:rPr>
      </w:pPr>
      <w:r>
        <w:rPr>
          <w:i/>
          <w:iCs/>
        </w:rPr>
        <w:t>Результат действия</w:t>
      </w:r>
      <w:r>
        <w:rPr>
          <w:i/>
          <w:iCs/>
          <w:lang w:val="en-US"/>
        </w:rPr>
        <w:t xml:space="preserve">? </w:t>
      </w:r>
      <w:r>
        <w:rPr>
          <w:i/>
          <w:iCs/>
        </w:rPr>
        <w:t>(степень</w:t>
      </w:r>
      <w:proofErr w:type="gramStart"/>
      <w:r>
        <w:rPr>
          <w:i/>
          <w:iCs/>
        </w:rPr>
        <w:t xml:space="preserve"> )</w:t>
      </w:r>
      <w:proofErr w:type="gramEnd"/>
    </w:p>
    <w:p w:rsidR="008E319F" w:rsidRDefault="00984AB4">
      <w:pPr>
        <w:numPr>
          <w:ilvl w:val="0"/>
          <w:numId w:val="7"/>
        </w:numPr>
      </w:pPr>
      <w:r>
        <w:rPr>
          <w:i/>
          <w:iCs/>
        </w:rPr>
        <w:t xml:space="preserve">Так что же является значением степени? (произведение </w:t>
      </w:r>
      <w:r>
        <w:rPr>
          <w:i/>
          <w:iCs/>
          <w:lang w:val="en-US"/>
        </w:rPr>
        <w:t>n</w:t>
      </w:r>
      <w:r>
        <w:rPr>
          <w:i/>
          <w:iCs/>
        </w:rPr>
        <w:t>-множителей, каждый из которых равен а)</w:t>
      </w:r>
    </w:p>
    <w:p w:rsidR="008E319F" w:rsidRDefault="00984AB4">
      <w:pPr>
        <w:rPr>
          <w:i/>
          <w:iCs/>
          <w:lang w:val="en-US"/>
        </w:rPr>
      </w:pPr>
      <w:r>
        <w:t>Посмотрите:</w:t>
      </w:r>
    </w:p>
    <w:p w:rsidR="008E319F" w:rsidRPr="002356B2" w:rsidRDefault="00984AB4">
      <w:pPr>
        <w:numPr>
          <w:ilvl w:val="0"/>
          <w:numId w:val="3"/>
        </w:numPr>
        <w:rPr>
          <w:rFonts w:cs="Times New Roman"/>
          <w:i/>
          <w:iCs/>
        </w:rPr>
      </w:pPr>
      <w:r>
        <w:rPr>
          <w:i/>
          <w:iCs/>
          <w:lang w:val="en-US"/>
        </w:rPr>
        <w:t>a</w:t>
      </w:r>
      <w:r w:rsidRPr="002356B2">
        <w:rPr>
          <w:i/>
          <w:iCs/>
          <w:vertAlign w:val="superscript"/>
        </w:rPr>
        <w:t>2</w:t>
      </w:r>
      <w:r w:rsidRPr="002356B2">
        <w:rPr>
          <w:rFonts w:cs="Times New Roman"/>
          <w:i/>
          <w:iCs/>
        </w:rPr>
        <w:t>·</w:t>
      </w:r>
      <w:r>
        <w:rPr>
          <w:rFonts w:cs="Times New Roman"/>
          <w:i/>
          <w:iCs/>
          <w:lang w:val="en-US"/>
        </w:rPr>
        <w:t>a</w:t>
      </w:r>
      <w:r w:rsidRPr="002356B2">
        <w:rPr>
          <w:rFonts w:cs="Times New Roman"/>
          <w:i/>
          <w:iCs/>
          <w:vertAlign w:val="superscript"/>
        </w:rPr>
        <w:t>3</w:t>
      </w:r>
      <w:r w:rsidRPr="002356B2">
        <w:rPr>
          <w:rFonts w:cs="Times New Roman"/>
          <w:i/>
          <w:iCs/>
        </w:rPr>
        <w:t>=</w:t>
      </w:r>
      <w:r>
        <w:rPr>
          <w:rFonts w:cs="Times New Roman"/>
          <w:i/>
          <w:iCs/>
          <w:lang w:val="en-US"/>
        </w:rPr>
        <w:t>a</w:t>
      </w:r>
      <w:r w:rsidRPr="002356B2">
        <w:rPr>
          <w:rFonts w:cs="Times New Roman"/>
          <w:i/>
          <w:iCs/>
          <w:vertAlign w:val="superscript"/>
        </w:rPr>
        <w:t>5</w:t>
      </w:r>
      <w:r w:rsidRPr="002356B2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Это верное утверждение?</w:t>
      </w:r>
    </w:p>
    <w:p w:rsidR="008E319F" w:rsidRPr="002356B2" w:rsidRDefault="00984AB4">
      <w:pPr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  <w:lang w:val="en-US"/>
        </w:rPr>
        <w:t>a</w:t>
      </w:r>
      <w:r w:rsidRPr="002356B2">
        <w:rPr>
          <w:rFonts w:cs="Times New Roman"/>
          <w:i/>
          <w:iCs/>
          <w:vertAlign w:val="superscript"/>
        </w:rPr>
        <w:t>5</w:t>
      </w:r>
      <w:r w:rsidRPr="002356B2">
        <w:rPr>
          <w:rFonts w:cs="Times New Roman"/>
          <w:i/>
          <w:iCs/>
        </w:rPr>
        <w:t>:</w:t>
      </w:r>
      <w:r>
        <w:rPr>
          <w:rFonts w:cs="Times New Roman"/>
          <w:i/>
          <w:iCs/>
          <w:lang w:val="en-US"/>
        </w:rPr>
        <w:t>a</w:t>
      </w:r>
      <w:r w:rsidRPr="002356B2">
        <w:rPr>
          <w:rFonts w:cs="Times New Roman"/>
          <w:i/>
          <w:iCs/>
          <w:vertAlign w:val="superscript"/>
        </w:rPr>
        <w:t>3</w:t>
      </w:r>
      <w:r w:rsidRPr="002356B2">
        <w:rPr>
          <w:rFonts w:cs="Times New Roman"/>
          <w:i/>
          <w:iCs/>
        </w:rPr>
        <w:t>=</w:t>
      </w:r>
      <w:proofErr w:type="gramStart"/>
      <w:r>
        <w:rPr>
          <w:rFonts w:cs="Times New Roman"/>
          <w:i/>
          <w:iCs/>
          <w:lang w:val="en-US"/>
        </w:rPr>
        <w:t>a</w:t>
      </w:r>
      <w:r w:rsidRPr="002356B2">
        <w:rPr>
          <w:rFonts w:cs="Times New Roman"/>
          <w:i/>
          <w:iCs/>
          <w:vertAlign w:val="superscript"/>
        </w:rPr>
        <w:t>2</w:t>
      </w:r>
      <w:r w:rsidRPr="002356B2">
        <w:rPr>
          <w:rFonts w:cs="Times New Roman"/>
          <w:i/>
          <w:iCs/>
        </w:rPr>
        <w:t xml:space="preserve"> ,</w:t>
      </w:r>
      <w:proofErr w:type="gramEnd"/>
      <w:r w:rsidRPr="002356B2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а это утверждение?</w:t>
      </w:r>
    </w:p>
    <w:p w:rsidR="008E319F" w:rsidRPr="002356B2" w:rsidRDefault="00984AB4">
      <w:pPr>
        <w:numPr>
          <w:ilvl w:val="0"/>
          <w:numId w:val="3"/>
        </w:numPr>
        <w:rPr>
          <w:rFonts w:cs="Times New Roman"/>
          <w:i/>
          <w:iCs/>
        </w:rPr>
      </w:pPr>
      <w:proofErr w:type="gramStart"/>
      <w:r>
        <w:rPr>
          <w:rFonts w:cs="Times New Roman"/>
          <w:i/>
          <w:iCs/>
          <w:lang w:val="en-US"/>
        </w:rPr>
        <w:t>a</w:t>
      </w:r>
      <w:r w:rsidRPr="002356B2">
        <w:rPr>
          <w:rFonts w:cs="Times New Roman"/>
          <w:i/>
          <w:iCs/>
          <w:vertAlign w:val="superscript"/>
        </w:rPr>
        <w:t xml:space="preserve">4 </w:t>
      </w:r>
      <w:r w:rsidRPr="002356B2">
        <w:rPr>
          <w:rFonts w:cs="Times New Roman"/>
          <w:i/>
          <w:iCs/>
        </w:rPr>
        <w:t>:</w:t>
      </w:r>
      <w:proofErr w:type="gramEnd"/>
      <w:r>
        <w:rPr>
          <w:rFonts w:cs="Times New Roman"/>
          <w:i/>
          <w:iCs/>
          <w:lang w:val="en-US"/>
        </w:rPr>
        <w:t>a</w:t>
      </w:r>
      <w:r w:rsidRPr="002356B2">
        <w:rPr>
          <w:rFonts w:cs="Times New Roman"/>
          <w:i/>
          <w:iCs/>
          <w:vertAlign w:val="superscript"/>
        </w:rPr>
        <w:t>3</w:t>
      </w:r>
      <w:r w:rsidRPr="002356B2">
        <w:rPr>
          <w:rFonts w:cs="Times New Roman"/>
          <w:i/>
          <w:iCs/>
        </w:rPr>
        <w:t>=</w:t>
      </w:r>
      <w:r>
        <w:rPr>
          <w:rFonts w:cs="Times New Roman"/>
          <w:i/>
          <w:iCs/>
          <w:lang w:val="en-US"/>
        </w:rPr>
        <w:t>a</w:t>
      </w:r>
      <w:r w:rsidRPr="002356B2">
        <w:rPr>
          <w:rFonts w:cs="Times New Roman"/>
          <w:i/>
          <w:iCs/>
        </w:rPr>
        <w:t xml:space="preserve">, </w:t>
      </w:r>
      <w:r>
        <w:rPr>
          <w:rFonts w:cs="Times New Roman"/>
          <w:i/>
          <w:iCs/>
        </w:rPr>
        <w:t>хорошо, а это?</w:t>
      </w:r>
    </w:p>
    <w:p w:rsidR="008E319F" w:rsidRDefault="00984AB4">
      <w:pPr>
        <w:numPr>
          <w:ilvl w:val="0"/>
          <w:numId w:val="3"/>
        </w:numPr>
        <w:rPr>
          <w:rFonts w:cs="Times New Roman"/>
        </w:rPr>
      </w:pPr>
      <w:proofErr w:type="gramStart"/>
      <w:r>
        <w:rPr>
          <w:rFonts w:cs="Times New Roman"/>
          <w:i/>
          <w:iCs/>
          <w:lang w:val="en-US"/>
        </w:rPr>
        <w:t>a</w:t>
      </w:r>
      <w:r w:rsidRPr="002356B2">
        <w:rPr>
          <w:rFonts w:cs="Times New Roman"/>
          <w:i/>
          <w:iCs/>
          <w:vertAlign w:val="superscript"/>
        </w:rPr>
        <w:t xml:space="preserve">3 </w:t>
      </w:r>
      <w:r w:rsidRPr="002356B2">
        <w:rPr>
          <w:rFonts w:cs="Times New Roman"/>
          <w:i/>
          <w:iCs/>
        </w:rPr>
        <w:t>:</w:t>
      </w:r>
      <w:proofErr w:type="gramEnd"/>
      <w:r>
        <w:rPr>
          <w:rFonts w:cs="Times New Roman"/>
          <w:i/>
          <w:iCs/>
          <w:lang w:val="en-US"/>
        </w:rPr>
        <w:t>a</w:t>
      </w:r>
      <w:r w:rsidRPr="002356B2">
        <w:rPr>
          <w:rFonts w:cs="Times New Roman"/>
          <w:i/>
          <w:iCs/>
          <w:vertAlign w:val="superscript"/>
        </w:rPr>
        <w:t>3</w:t>
      </w:r>
      <w:r w:rsidRPr="002356B2">
        <w:rPr>
          <w:rFonts w:cs="Times New Roman"/>
          <w:i/>
          <w:iCs/>
        </w:rPr>
        <w:t>=</w:t>
      </w:r>
      <w:r>
        <w:rPr>
          <w:rFonts w:cs="Times New Roman"/>
          <w:i/>
          <w:iCs/>
          <w:lang w:val="en-US"/>
        </w:rPr>
        <w:t>a</w:t>
      </w:r>
      <w:r w:rsidRPr="002356B2">
        <w:rPr>
          <w:rFonts w:cs="Times New Roman"/>
          <w:i/>
          <w:iCs/>
          <w:vertAlign w:val="superscript"/>
        </w:rPr>
        <w:t>0</w:t>
      </w:r>
      <w:r>
        <w:rPr>
          <w:rFonts w:cs="Times New Roman"/>
          <w:i/>
          <w:iCs/>
        </w:rPr>
        <w:t>, ну и последнее?</w:t>
      </w:r>
    </w:p>
    <w:p w:rsidR="008E319F" w:rsidRDefault="00984AB4">
      <w:pPr>
        <w:rPr>
          <w:rFonts w:cs="Times New Roman"/>
        </w:rPr>
      </w:pPr>
      <w:r>
        <w:rPr>
          <w:rFonts w:cs="Times New Roman"/>
        </w:rPr>
        <w:t>Итак, у нас есть 4 верных утверждения.</w:t>
      </w:r>
    </w:p>
    <w:p w:rsidR="008E319F" w:rsidRDefault="00984AB4">
      <w:pPr>
        <w:rPr>
          <w:rFonts w:cs="Times New Roman"/>
          <w:i/>
          <w:iCs/>
        </w:rPr>
      </w:pPr>
      <w:r>
        <w:rPr>
          <w:rFonts w:cs="Times New Roman"/>
        </w:rPr>
        <w:t xml:space="preserve">Обратите внимание на 1карточку </w:t>
      </w:r>
      <w:r>
        <w:rPr>
          <w:rFonts w:cs="Times New Roman"/>
          <w:i/>
          <w:iCs/>
        </w:rPr>
        <w:t xml:space="preserve">— какое свойство здесь спрятано? </w:t>
      </w:r>
      <w:proofErr w:type="gramStart"/>
      <w:r>
        <w:rPr>
          <w:rFonts w:cs="Times New Roman"/>
          <w:i/>
          <w:iCs/>
        </w:rPr>
        <w:t xml:space="preserve">(  </w:t>
      </w:r>
      <w:proofErr w:type="gramEnd"/>
      <w:r>
        <w:rPr>
          <w:rFonts w:cs="Times New Roman"/>
          <w:i/>
          <w:iCs/>
        </w:rPr>
        <w:t>при умножении степеней с одинаковым основанием, основание остается прежним, а показатели складываются)</w:t>
      </w:r>
    </w:p>
    <w:p w:rsidR="008E319F" w:rsidRDefault="00984AB4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А что вы можете сказать про оставшиеся? (при делении степеней с одинаковым основанием, основание остается прежним, а показатели вычитаются)</w:t>
      </w:r>
    </w:p>
    <w:p w:rsidR="008E319F" w:rsidRDefault="00984AB4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  <w:i/>
          <w:iCs/>
        </w:rPr>
        <w:t>А может еще какое-то свойство здесь спрятано? (3) — при возведении в первую степень, выражение не изменяется; 4)- любое выражение в нулевой степени равно единице)</w:t>
      </w:r>
    </w:p>
    <w:p w:rsidR="008E319F" w:rsidRDefault="00984AB4">
      <w:pPr>
        <w:rPr>
          <w:rFonts w:cs="Times New Roman"/>
        </w:rPr>
      </w:pPr>
      <w:r>
        <w:rPr>
          <w:rFonts w:cs="Times New Roman"/>
        </w:rPr>
        <w:t>Замечательно! Пригодится.</w:t>
      </w:r>
    </w:p>
    <w:p w:rsidR="008E319F" w:rsidRDefault="00984AB4">
      <w:pPr>
        <w:rPr>
          <w:rFonts w:cs="Times New Roman"/>
          <w:i/>
          <w:iCs/>
        </w:rPr>
      </w:pPr>
      <w:r>
        <w:rPr>
          <w:rFonts w:cs="Times New Roman"/>
        </w:rPr>
        <w:t xml:space="preserve">Продолжаем. Вспомним степени числа 2  </w:t>
      </w:r>
      <w:r>
        <w:rPr>
          <w:rFonts w:cs="Times New Roman"/>
          <w:i/>
          <w:iCs/>
        </w:rPr>
        <w:t>(в степени от 1 до 6)</w:t>
      </w:r>
      <w:r>
        <w:rPr>
          <w:rFonts w:cs="Times New Roman"/>
        </w:rPr>
        <w:t>, а теперь в обратном порядке: (</w:t>
      </w:r>
      <w:r>
        <w:rPr>
          <w:rFonts w:cs="Times New Roman"/>
          <w:i/>
          <w:iCs/>
        </w:rPr>
        <w:t>степень от 6 до 1)</w:t>
      </w:r>
      <w:r>
        <w:rPr>
          <w:rFonts w:cs="Times New Roman"/>
        </w:rPr>
        <w:t>, а если в разброс???  степени: 3, 2, 6, 4.</w:t>
      </w:r>
    </w:p>
    <w:p w:rsidR="008E319F" w:rsidRDefault="00984AB4">
      <w:pPr>
        <w:rPr>
          <w:i/>
          <w:iCs/>
        </w:rPr>
      </w:pPr>
      <w:r>
        <w:rPr>
          <w:rFonts w:cs="Times New Roman"/>
          <w:i/>
          <w:iCs/>
        </w:rPr>
        <w:t xml:space="preserve">А теперь запишем это. Работая в </w:t>
      </w:r>
      <w:proofErr w:type="gramStart"/>
      <w:r>
        <w:rPr>
          <w:rFonts w:cs="Times New Roman"/>
          <w:i/>
          <w:iCs/>
        </w:rPr>
        <w:t>паре</w:t>
      </w:r>
      <w:proofErr w:type="gramEnd"/>
      <w:r>
        <w:rPr>
          <w:rFonts w:cs="Times New Roman"/>
          <w:i/>
          <w:iCs/>
        </w:rPr>
        <w:t xml:space="preserve"> заполните пропуски в предложенных таблицах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7"/>
        <w:gridCol w:w="1638"/>
        <w:gridCol w:w="1637"/>
        <w:gridCol w:w="1638"/>
        <w:gridCol w:w="1637"/>
        <w:gridCol w:w="1642"/>
      </w:tblGrid>
      <w:tr w:rsidR="008E319F"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>
              <w:rPr>
                <w:i/>
                <w:iCs/>
                <w:vertAlign w:val="superscript"/>
              </w:rPr>
              <w:t>1</w:t>
            </w:r>
          </w:p>
        </w:tc>
        <w:tc>
          <w:tcPr>
            <w:tcW w:w="1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</w:pPr>
            <w:r>
              <w:rPr>
                <w:i/>
                <w:iCs/>
              </w:rPr>
              <w:t>2</w:t>
            </w:r>
            <w:r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  <w:jc w:val="center"/>
            </w:pPr>
          </w:p>
        </w:tc>
        <w:tc>
          <w:tcPr>
            <w:tcW w:w="1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</w:pPr>
            <w:r>
              <w:rPr>
                <w:i/>
                <w:iCs/>
              </w:rPr>
              <w:t>2</w:t>
            </w:r>
            <w:r>
              <w:rPr>
                <w:i/>
                <w:iCs/>
                <w:vertAlign w:val="superscript"/>
              </w:rPr>
              <w:t>4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  <w:jc w:val="center"/>
            </w:pPr>
          </w:p>
        </w:tc>
        <w:tc>
          <w:tcPr>
            <w:tcW w:w="1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</w:pPr>
            <w:r>
              <w:rPr>
                <w:i/>
                <w:iCs/>
              </w:rPr>
              <w:t>2</w:t>
            </w:r>
            <w:r>
              <w:rPr>
                <w:i/>
                <w:iCs/>
                <w:vertAlign w:val="superscript"/>
              </w:rPr>
              <w:t>6</w:t>
            </w:r>
          </w:p>
        </w:tc>
      </w:tr>
      <w:tr w:rsidR="008E319F"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  <w:jc w:val="center"/>
              <w:rPr>
                <w:i/>
                <w:iCs/>
              </w:rPr>
            </w:pPr>
          </w:p>
        </w:tc>
      </w:tr>
    </w:tbl>
    <w:p w:rsidR="008E319F" w:rsidRDefault="008E319F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5"/>
        <w:gridCol w:w="1665"/>
        <w:gridCol w:w="1639"/>
      </w:tblGrid>
      <w:tr w:rsidR="008E319F"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>
              <w:rPr>
                <w:i/>
                <w:iCs/>
                <w:vertAlign w:val="superscript"/>
              </w:rPr>
              <w:t>1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</w:pPr>
            <w:r>
              <w:rPr>
                <w:i/>
                <w:iCs/>
              </w:rPr>
              <w:t>4</w:t>
            </w:r>
            <w:r>
              <w:rPr>
                <w:i/>
                <w:iCs/>
                <w:vertAlign w:val="superscript"/>
              </w:rPr>
              <w:t>3</w:t>
            </w:r>
          </w:p>
        </w:tc>
      </w:tr>
      <w:tr w:rsidR="008E319F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  <w:jc w:val="center"/>
              <w:rPr>
                <w:i/>
                <w:iCs/>
              </w:rPr>
            </w:pPr>
          </w:p>
        </w:tc>
      </w:tr>
    </w:tbl>
    <w:p w:rsidR="008E319F" w:rsidRDefault="00984AB4">
      <w:pPr>
        <w:rPr>
          <w:rFonts w:cs="Times New Roman"/>
        </w:rPr>
      </w:pPr>
      <w:r>
        <w:rPr>
          <w:rFonts w:cs="Times New Roman"/>
        </w:rPr>
        <w:t xml:space="preserve">Проверяем: </w:t>
      </w:r>
      <w:r>
        <w:rPr>
          <w:rFonts w:cs="Times New Roman"/>
          <w:i/>
          <w:iCs/>
        </w:rPr>
        <w:t>2</w:t>
      </w:r>
      <w:r>
        <w:rPr>
          <w:rFonts w:cs="Times New Roman"/>
          <w:i/>
          <w:iCs/>
          <w:vertAlign w:val="superscript"/>
        </w:rPr>
        <w:t>6</w:t>
      </w:r>
      <w:r>
        <w:rPr>
          <w:rFonts w:cs="Times New Roman"/>
          <w:i/>
          <w:iCs/>
        </w:rPr>
        <w:t>? 4</w:t>
      </w:r>
      <w:r>
        <w:rPr>
          <w:rFonts w:cs="Times New Roman"/>
          <w:i/>
          <w:iCs/>
          <w:vertAlign w:val="superscript"/>
        </w:rPr>
        <w:t>3</w:t>
      </w:r>
      <w:r>
        <w:rPr>
          <w:rFonts w:cs="Times New Roman"/>
          <w:i/>
          <w:iCs/>
        </w:rPr>
        <w:t>? 8?</w:t>
      </w:r>
    </w:p>
    <w:p w:rsidR="008E319F" w:rsidRDefault="00984AB4">
      <w:r>
        <w:rPr>
          <w:rFonts w:cs="Times New Roman"/>
        </w:rPr>
        <w:t>Сверьте свои ответы с доской.</w:t>
      </w:r>
      <w:r>
        <w:rPr>
          <w:rFonts w:cs="Times New Roman"/>
        </w:rPr>
        <w:br/>
        <w:t xml:space="preserve"> Посмотрите внимательно </w:t>
      </w:r>
      <w:proofErr w:type="gramStart"/>
      <w:r>
        <w:rPr>
          <w:rFonts w:cs="Times New Roman"/>
        </w:rPr>
        <w:t>на те</w:t>
      </w:r>
      <w:proofErr w:type="gramEnd"/>
      <w:r>
        <w:rPr>
          <w:rFonts w:cs="Times New Roman"/>
        </w:rPr>
        <w:t xml:space="preserve"> таблицы, которые вы заполнили, что интересного в них можно увидеть?</w:t>
      </w:r>
    </w:p>
    <w:p w:rsidR="008E319F" w:rsidRDefault="002356B2">
      <w:pPr>
        <w:rPr>
          <w:b/>
          <w:bCs/>
          <w:i/>
          <w:i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183515</wp:posOffset>
                </wp:positionV>
                <wp:extent cx="172085" cy="486410"/>
                <wp:effectExtent l="16510" t="12065" r="11430" b="158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486410"/>
                        </a:xfrm>
                        <a:prstGeom prst="rightBrace">
                          <a:avLst>
                            <a:gd name="adj1" fmla="val 23555"/>
                            <a:gd name="adj2" fmla="val 50000"/>
                          </a:avLst>
                        </a:prstGeom>
                        <a:noFill/>
                        <a:ln w="1908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22.8pt;margin-top:14.45pt;width:13.55pt;height:38.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" strokecolor="gray" strokeweight=".53mm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175260</wp:posOffset>
                </wp:positionV>
                <wp:extent cx="171450" cy="485775"/>
                <wp:effectExtent l="19050" t="13335" r="19050" b="152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485775"/>
                        </a:xfrm>
                        <a:prstGeom prst="rightBrace">
                          <a:avLst>
                            <a:gd name="adj1" fmla="val 23611"/>
                            <a:gd name="adj2" fmla="val 50000"/>
                          </a:avLst>
                        </a:prstGeom>
                        <a:noFill/>
                        <a:ln w="1908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8" style="position:absolute;margin-left:244.5pt;margin-top:13.8pt;width:13.5pt;height:38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" strokecolor="gray" strokeweight=".53mm"/>
            </w:pict>
          </mc:Fallback>
        </mc:AlternateContent>
      </w:r>
      <w:r w:rsidR="00984AB4">
        <w:rPr>
          <w:rFonts w:cs="Times New Roman"/>
        </w:rPr>
        <w:t>Получаем, что:</w:t>
      </w:r>
    </w:p>
    <w:tbl>
      <w:tblPr>
        <w:tblW w:w="0" w:type="auto"/>
        <w:tblInd w:w="13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0"/>
        <w:gridCol w:w="1395"/>
        <w:gridCol w:w="1065"/>
        <w:gridCol w:w="1384"/>
      </w:tblGrid>
      <w:tr w:rsidR="008E319F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  <w:r>
              <w:rPr>
                <w:b/>
                <w:bCs/>
                <w:i/>
                <w:iCs/>
              </w:rPr>
              <w:t>=2</w:t>
            </w:r>
            <w:r>
              <w:rPr>
                <w:b/>
                <w:bCs/>
                <w:i/>
                <w:iCs/>
                <w:vertAlign w:val="superscript"/>
              </w:rPr>
              <w:t>4</w:t>
            </w:r>
          </w:p>
        </w:tc>
        <w:tc>
          <w:tcPr>
            <w:tcW w:w="13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(2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  <w:r>
              <w:rPr>
                <w:b/>
                <w:bCs/>
                <w:i/>
                <w:iCs/>
              </w:rPr>
              <w:t>=2</w:t>
            </w:r>
            <w:r>
              <w:rPr>
                <w:b/>
                <w:bCs/>
                <w:i/>
                <w:iCs/>
                <w:vertAlign w:val="superscript"/>
              </w:rPr>
              <w:t>4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  <w:r>
              <w:rPr>
                <w:b/>
                <w:bCs/>
                <w:i/>
                <w:iCs/>
              </w:rPr>
              <w:t>=2</w:t>
            </w:r>
            <w:r>
              <w:rPr>
                <w:b/>
                <w:bCs/>
                <w:i/>
                <w:iCs/>
                <w:vertAlign w:val="superscript"/>
              </w:rPr>
              <w:t>4</w:t>
            </w:r>
          </w:p>
        </w:tc>
        <w:tc>
          <w:tcPr>
            <w:tcW w:w="13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319F" w:rsidRDefault="00984AB4">
            <w:pPr>
              <w:pStyle w:val="a8"/>
              <w:jc w:val="center"/>
            </w:pPr>
            <w:r>
              <w:rPr>
                <w:b/>
                <w:bCs/>
                <w:i/>
                <w:iCs/>
              </w:rPr>
              <w:t>(2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  <w:i/>
                <w:iCs/>
                <w:vertAlign w:val="superscript"/>
              </w:rPr>
              <w:t>3</w:t>
            </w:r>
            <w:r>
              <w:rPr>
                <w:b/>
                <w:bCs/>
                <w:i/>
                <w:iCs/>
              </w:rPr>
              <w:t>=2</w:t>
            </w:r>
            <w:r>
              <w:rPr>
                <w:b/>
                <w:bCs/>
                <w:i/>
                <w:iCs/>
                <w:vertAlign w:val="superscript"/>
              </w:rPr>
              <w:t>6</w:t>
            </w:r>
          </w:p>
        </w:tc>
      </w:tr>
      <w:tr w:rsidR="008E319F"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</w:pPr>
            <w:r>
              <w:rPr>
                <w:b/>
                <w:bCs/>
                <w:i/>
                <w:iCs/>
              </w:rPr>
              <w:t>4=2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</w:p>
        </w:tc>
        <w:tc>
          <w:tcPr>
            <w:tcW w:w="13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  <w:jc w:val="center"/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</w:pPr>
            <w:r>
              <w:rPr>
                <w:b/>
                <w:bCs/>
                <w:i/>
                <w:iCs/>
              </w:rPr>
              <w:t>4=2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</w:p>
        </w:tc>
        <w:tc>
          <w:tcPr>
            <w:tcW w:w="13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</w:tr>
    </w:tbl>
    <w:p w:rsidR="008E319F" w:rsidRDefault="008E319F"/>
    <w:p w:rsidR="008E319F" w:rsidRDefault="00984AB4">
      <w:pPr>
        <w:rPr>
          <w:rFonts w:cs="Times New Roman"/>
        </w:rPr>
      </w:pPr>
      <w:r>
        <w:rPr>
          <w:rFonts w:cs="Times New Roman"/>
        </w:rPr>
        <w:t>Обратимся к предыдущим выражениям, с помощью которых мы повторяли ранее изученные свойства степеней.</w:t>
      </w:r>
    </w:p>
    <w:p w:rsidR="008E319F" w:rsidRDefault="00984AB4">
      <w:pPr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При умножении степеней с одинаковым основанием, основание остается прежним, а показатели складываются;</w:t>
      </w:r>
    </w:p>
    <w:p w:rsidR="008E319F" w:rsidRDefault="00984AB4">
      <w:pPr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lastRenderedPageBreak/>
        <w:t xml:space="preserve">при делении степеней с одинаковым основанием, основание остается прежним, а показатели вычитаются; </w:t>
      </w:r>
    </w:p>
    <w:p w:rsidR="008E319F" w:rsidRDefault="00984AB4">
      <w:pPr>
        <w:rPr>
          <w:rFonts w:cs="Times New Roman"/>
          <w:b/>
          <w:bCs/>
        </w:rPr>
      </w:pPr>
      <w:r>
        <w:rPr>
          <w:rFonts w:cs="Times New Roman"/>
        </w:rPr>
        <w:t>Ч</w:t>
      </w:r>
      <w:r>
        <w:rPr>
          <w:rFonts w:cs="Times New Roman"/>
          <w:b/>
          <w:bCs/>
        </w:rPr>
        <w:t>то же происходит со степенью числа в полученных выражениях? (</w:t>
      </w:r>
      <w:r>
        <w:rPr>
          <w:rFonts w:cs="Times New Roman"/>
          <w:b/>
          <w:bCs/>
          <w:i/>
          <w:iCs/>
        </w:rPr>
        <w:t>степень возводится в степень)</w:t>
      </w:r>
    </w:p>
    <w:p w:rsidR="008E319F" w:rsidRDefault="00984AB4">
      <w:pPr>
        <w:rPr>
          <w:rFonts w:cs="Times New Roman"/>
        </w:rPr>
      </w:pPr>
      <w:r>
        <w:rPr>
          <w:rFonts w:cs="Times New Roman"/>
          <w:b/>
          <w:bCs/>
        </w:rPr>
        <w:t>Вот теперь и запишем тему нашего сегодняшнего урока. И звучать она будет как? Верн</w:t>
      </w:r>
      <w:proofErr w:type="gramStart"/>
      <w:r>
        <w:rPr>
          <w:rFonts w:cs="Times New Roman"/>
          <w:b/>
          <w:bCs/>
        </w:rPr>
        <w:t>о-</w:t>
      </w:r>
      <w:proofErr w:type="gramEnd"/>
      <w:r>
        <w:rPr>
          <w:rFonts w:cs="Times New Roman"/>
          <w:b/>
          <w:bCs/>
        </w:rPr>
        <w:t xml:space="preserve"> возведение степени в степень.</w:t>
      </w:r>
    </w:p>
    <w:p w:rsidR="008E319F" w:rsidRDefault="00984AB4">
      <w:pPr>
        <w:rPr>
          <w:rFonts w:cs="Times New Roman"/>
        </w:rPr>
      </w:pPr>
      <w:r>
        <w:rPr>
          <w:rFonts w:cs="Times New Roman"/>
        </w:rPr>
        <w:t xml:space="preserve">В тех правилах, которые вы знаете, выполнялись два условия: основание оставалось прежним, а с </w:t>
      </w:r>
      <w:proofErr w:type="gramStart"/>
      <w:r>
        <w:rPr>
          <w:rFonts w:cs="Times New Roman"/>
        </w:rPr>
        <w:t>показателями</w:t>
      </w:r>
      <w:proofErr w:type="gramEnd"/>
      <w:r>
        <w:rPr>
          <w:rFonts w:cs="Times New Roman"/>
        </w:rPr>
        <w:t xml:space="preserve"> что то происходило. Посмотрим на наш случай: что же происходит с показателями? Точно умножение? </w:t>
      </w:r>
    </w:p>
    <w:p w:rsidR="008E319F" w:rsidRDefault="00984AB4">
      <w:pPr>
        <w:rPr>
          <w:rFonts w:cs="Times New Roman"/>
        </w:rPr>
      </w:pPr>
      <w:r>
        <w:rPr>
          <w:rFonts w:cs="Times New Roman"/>
        </w:rPr>
        <w:t>Значит необходимо продолжить исследование. Введем новое число, какое? - 8</w:t>
      </w:r>
    </w:p>
    <w:p w:rsidR="008E319F" w:rsidRDefault="00984AB4">
      <w:pPr>
        <w:rPr>
          <w:rFonts w:cs="Times New Roman"/>
        </w:rPr>
      </w:pPr>
      <w:r>
        <w:rPr>
          <w:rFonts w:cs="Times New Roman"/>
        </w:rPr>
        <w:t>В ваших карточках есть пустая таблица, заполните её степенью числа 8.</w:t>
      </w:r>
    </w:p>
    <w:p w:rsidR="008E319F" w:rsidRDefault="008E319F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0"/>
        <w:gridCol w:w="1279"/>
      </w:tblGrid>
      <w:tr w:rsidR="008E319F"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>
              <w:rPr>
                <w:i/>
                <w:iCs/>
                <w:vertAlign w:val="superscript"/>
              </w:rPr>
              <w:t>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</w:pPr>
            <w:r>
              <w:rPr>
                <w:i/>
                <w:iCs/>
              </w:rPr>
              <w:t>8</w:t>
            </w:r>
            <w:r>
              <w:rPr>
                <w:i/>
                <w:iCs/>
                <w:vertAlign w:val="superscript"/>
              </w:rPr>
              <w:t>2</w:t>
            </w:r>
          </w:p>
        </w:tc>
      </w:tr>
      <w:tr w:rsidR="008E319F"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</w:pPr>
            <w:r>
              <w:rPr>
                <w:i/>
                <w:iCs/>
              </w:rPr>
              <w:t>64</w:t>
            </w:r>
          </w:p>
        </w:tc>
      </w:tr>
    </w:tbl>
    <w:p w:rsidR="008E319F" w:rsidRDefault="00984AB4">
      <w:pPr>
        <w:rPr>
          <w:b/>
          <w:bCs/>
          <w:i/>
          <w:iCs/>
        </w:rPr>
      </w:pPr>
      <w:r>
        <w:t>Кто желает провести это исследование вместо меня?</w:t>
      </w:r>
      <w:r w:rsidR="002356B2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177800</wp:posOffset>
                </wp:positionV>
                <wp:extent cx="168910" cy="485775"/>
                <wp:effectExtent l="16510" t="15875" r="1460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" cy="485775"/>
                        </a:xfrm>
                        <a:prstGeom prst="rightBrace">
                          <a:avLst>
                            <a:gd name="adj1" fmla="val 23966"/>
                            <a:gd name="adj2" fmla="val 50000"/>
                          </a:avLst>
                        </a:prstGeom>
                        <a:noFill/>
                        <a:ln w="1908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8" style="position:absolute;margin-left:62.05pt;margin-top:14pt;width:13.3pt;height:38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" strokecolor="gray" strokeweight=".53mm"/>
            </w:pict>
          </mc:Fallback>
        </mc:AlternateContent>
      </w:r>
    </w:p>
    <w:tbl>
      <w:tblPr>
        <w:tblW w:w="0" w:type="auto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0"/>
        <w:gridCol w:w="1279"/>
      </w:tblGrid>
      <w:tr w:rsidR="008E319F"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  <w:r>
              <w:rPr>
                <w:b/>
                <w:bCs/>
                <w:i/>
                <w:iCs/>
              </w:rPr>
              <w:t>=2</w:t>
            </w:r>
            <w:r>
              <w:rPr>
                <w:b/>
                <w:bCs/>
                <w:i/>
                <w:iCs/>
                <w:vertAlign w:val="superscript"/>
              </w:rPr>
              <w:t>6</w:t>
            </w:r>
          </w:p>
        </w:tc>
        <w:tc>
          <w:tcPr>
            <w:tcW w:w="12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319F" w:rsidRDefault="00984AB4">
            <w:pPr>
              <w:pStyle w:val="a8"/>
              <w:jc w:val="center"/>
            </w:pPr>
            <w:r>
              <w:rPr>
                <w:b/>
                <w:bCs/>
                <w:i/>
                <w:iCs/>
              </w:rPr>
              <w:t>(2</w:t>
            </w:r>
            <w:r>
              <w:rPr>
                <w:b/>
                <w:bCs/>
                <w:i/>
                <w:iCs/>
                <w:vertAlign w:val="superscript"/>
              </w:rPr>
              <w:t>3</w:t>
            </w:r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  <w:r>
              <w:rPr>
                <w:b/>
                <w:bCs/>
                <w:i/>
                <w:iCs/>
              </w:rPr>
              <w:t>=2</w:t>
            </w:r>
            <w:r>
              <w:rPr>
                <w:b/>
                <w:bCs/>
                <w:i/>
                <w:iCs/>
                <w:vertAlign w:val="superscript"/>
              </w:rPr>
              <w:t>6</w:t>
            </w:r>
          </w:p>
        </w:tc>
      </w:tr>
      <w:tr w:rsidR="008E319F"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jc w:val="center"/>
            </w:pPr>
            <w:r>
              <w:rPr>
                <w:b/>
                <w:bCs/>
                <w:i/>
                <w:iCs/>
              </w:rPr>
              <w:t>8=2</w:t>
            </w:r>
            <w:r>
              <w:rPr>
                <w:b/>
                <w:bCs/>
                <w:i/>
                <w:iCs/>
                <w:vertAlign w:val="superscript"/>
              </w:rPr>
              <w:t>3</w:t>
            </w:r>
          </w:p>
        </w:tc>
        <w:tc>
          <w:tcPr>
            <w:tcW w:w="12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  <w:jc w:val="center"/>
            </w:pPr>
          </w:p>
        </w:tc>
      </w:tr>
    </w:tbl>
    <w:p w:rsidR="008E319F" w:rsidRDefault="008E319F"/>
    <w:p w:rsidR="008E319F" w:rsidRDefault="00984AB4">
      <w:r>
        <w:t>Теперь мы можем выдвинуть</w:t>
      </w:r>
      <w:r>
        <w:rPr>
          <w:b/>
          <w:bCs/>
          <w:i/>
          <w:iCs/>
          <w:u w:val="single"/>
        </w:rPr>
        <w:t xml:space="preserve"> гипотезу,</w:t>
      </w:r>
      <w:r>
        <w:t xml:space="preserve"> что при возведении степени в степень основание остается прежним,  а показатели  перемножаются.</w:t>
      </w:r>
    </w:p>
    <w:p w:rsidR="008E319F" w:rsidRDefault="00984AB4">
      <w:r>
        <w:t>Но гипотезу нужно проверить.</w:t>
      </w:r>
    </w:p>
    <w:p w:rsidR="008E319F" w:rsidRDefault="00984AB4">
      <w:r>
        <w:t xml:space="preserve">Возьмем некоторое число </w:t>
      </w:r>
      <w:r>
        <w:rPr>
          <w:i/>
          <w:iCs/>
        </w:rPr>
        <w:t>а</w:t>
      </w:r>
      <w:r>
        <w:t xml:space="preserve"> и возведем его сначала в четвертую, а потом в третью степень. Вернемся к началу урока: что значит возвести число в третью степень? </w:t>
      </w:r>
      <w:r>
        <w:rPr>
          <w:i/>
          <w:iCs/>
        </w:rPr>
        <w:t xml:space="preserve">(нужно умножить это число само на себя три раза), </w:t>
      </w:r>
      <w:r>
        <w:t xml:space="preserve">таким образом получим, что нужно умножить три раза выражение </w:t>
      </w:r>
      <w:r>
        <w:rPr>
          <w:i/>
          <w:iCs/>
        </w:rPr>
        <w:t>а</w:t>
      </w:r>
      <w:proofErr w:type="gramStart"/>
      <w:r>
        <w:rPr>
          <w:i/>
          <w:iCs/>
          <w:vertAlign w:val="superscript"/>
        </w:rPr>
        <w:t>4</w:t>
      </w:r>
      <w:proofErr w:type="gramEnd"/>
      <w:r>
        <w:t>. К какому свойству мы перешли в результате преобразования нашего выражения? (</w:t>
      </w:r>
      <w:r>
        <w:rPr>
          <w:i/>
          <w:iCs/>
        </w:rPr>
        <w:t>к свойству умножения степеней с одинаковым основанием) Получили:</w:t>
      </w:r>
    </w:p>
    <w:p w:rsidR="008E319F" w:rsidRDefault="00984AB4">
      <w:pPr>
        <w:jc w:val="center"/>
      </w:pPr>
      <w:r>
        <w:t xml:space="preserve"> </w:t>
      </w:r>
      <w:r>
        <w:rPr>
          <w:i/>
          <w:iCs/>
        </w:rPr>
        <w:t>(а</w:t>
      </w:r>
      <w:proofErr w:type="gramStart"/>
      <w:r>
        <w:rPr>
          <w:i/>
          <w:iCs/>
          <w:vertAlign w:val="superscript"/>
        </w:rPr>
        <w:t>4</w:t>
      </w:r>
      <w:proofErr w:type="gramEnd"/>
      <w:r>
        <w:rPr>
          <w:i/>
          <w:iCs/>
        </w:rPr>
        <w:t>)</w:t>
      </w:r>
      <w:r>
        <w:rPr>
          <w:i/>
          <w:iCs/>
          <w:vertAlign w:val="superscript"/>
        </w:rPr>
        <w:t>3</w:t>
      </w:r>
      <w:r>
        <w:rPr>
          <w:i/>
          <w:iCs/>
        </w:rPr>
        <w:t>=а</w:t>
      </w:r>
      <w:r>
        <w:rPr>
          <w:i/>
          <w:iCs/>
          <w:vertAlign w:val="superscript"/>
        </w:rPr>
        <w:t>4</w:t>
      </w:r>
      <w:r>
        <w:rPr>
          <w:rFonts w:cs="Times New Roman"/>
          <w:i/>
          <w:iCs/>
        </w:rPr>
        <w:t>·</w:t>
      </w:r>
      <w:r>
        <w:rPr>
          <w:i/>
          <w:iCs/>
        </w:rPr>
        <w:t>а</w:t>
      </w:r>
      <w:r>
        <w:rPr>
          <w:i/>
          <w:iCs/>
          <w:vertAlign w:val="superscript"/>
        </w:rPr>
        <w:t>4</w:t>
      </w:r>
      <w:r>
        <w:rPr>
          <w:rFonts w:cs="Times New Roman"/>
          <w:i/>
          <w:iCs/>
        </w:rPr>
        <w:t>·</w:t>
      </w:r>
      <w:r>
        <w:rPr>
          <w:i/>
          <w:iCs/>
        </w:rPr>
        <w:t>а</w:t>
      </w:r>
      <w:r>
        <w:rPr>
          <w:i/>
          <w:iCs/>
          <w:vertAlign w:val="superscript"/>
        </w:rPr>
        <w:t>4</w:t>
      </w:r>
      <w:r>
        <w:rPr>
          <w:i/>
          <w:iCs/>
        </w:rPr>
        <w:t>=а</w:t>
      </w:r>
      <w:r>
        <w:rPr>
          <w:i/>
          <w:iCs/>
          <w:vertAlign w:val="superscript"/>
        </w:rPr>
        <w:t>4+4+4</w:t>
      </w:r>
      <w:r>
        <w:rPr>
          <w:i/>
          <w:iCs/>
        </w:rPr>
        <w:t>=а</w:t>
      </w:r>
      <w:r>
        <w:rPr>
          <w:i/>
          <w:iCs/>
          <w:vertAlign w:val="superscript"/>
        </w:rPr>
        <w:t>12</w:t>
      </w:r>
    </w:p>
    <w:p w:rsidR="008E319F" w:rsidRDefault="00984AB4">
      <w:pPr>
        <w:rPr>
          <w:i/>
          <w:iCs/>
          <w:u w:val="single"/>
        </w:rPr>
      </w:pPr>
      <w:r>
        <w:t>Попробуем сформулировать правило в общем виде:</w:t>
      </w:r>
    </w:p>
    <w:p w:rsidR="008E319F" w:rsidRDefault="00984AB4">
      <w:r>
        <w:rPr>
          <w:i/>
          <w:iCs/>
          <w:u w:val="single"/>
        </w:rPr>
        <w:t>«При возведении степени в степень основание степени остается прежним, а показатели перемножаются»</w:t>
      </w:r>
    </w:p>
    <w:p w:rsidR="008E319F" w:rsidRDefault="00984AB4">
      <w:r>
        <w:t>Проговорите это правило еще раз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просить 3-4 человека)</w:t>
      </w:r>
    </w:p>
    <w:p w:rsidR="008E319F" w:rsidRDefault="00984AB4">
      <w:pPr>
        <w:rPr>
          <w:i/>
          <w:iCs/>
        </w:rPr>
      </w:pPr>
      <w:r>
        <w:t xml:space="preserve">А теперь обратимся к учебнику, на </w:t>
      </w:r>
      <w:proofErr w:type="spellStart"/>
      <w:proofErr w:type="gramStart"/>
      <w:r>
        <w:t>стр</w:t>
      </w:r>
      <w:proofErr w:type="spellEnd"/>
      <w:proofErr w:type="gramEnd"/>
      <w:r>
        <w:t xml:space="preserve"> 168 найдите, что автор учебника предлагает вам по этому правилу в общем случае.</w:t>
      </w:r>
    </w:p>
    <w:p w:rsidR="008E319F" w:rsidRDefault="00984AB4">
      <w:r>
        <w:rPr>
          <w:i/>
          <w:iCs/>
        </w:rPr>
        <w:t xml:space="preserve">Мне нужен помощник, кто желает?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подвести к интерактивной доске на задание на соответствие правило - формула)</w:t>
      </w:r>
    </w:p>
    <w:p w:rsidR="008E319F" w:rsidRDefault="00984AB4">
      <w:r>
        <w:t xml:space="preserve">Кто нашел и готов озвучить? Давайте вместе: а в степени </w:t>
      </w:r>
      <w:r>
        <w:rPr>
          <w:lang w:val="en-US"/>
        </w:rPr>
        <w:t>n</w:t>
      </w:r>
      <w:r w:rsidRPr="002356B2">
        <w:t xml:space="preserve"> </w:t>
      </w:r>
      <w:r>
        <w:t xml:space="preserve">и всё в степени </w:t>
      </w:r>
      <w:r>
        <w:rPr>
          <w:lang w:val="en-US"/>
        </w:rPr>
        <w:t>m</w:t>
      </w:r>
      <w:r w:rsidRPr="002356B2">
        <w:t xml:space="preserve"> </w:t>
      </w:r>
      <w:proofErr w:type="gramStart"/>
      <w:r>
        <w:t>равняется</w:t>
      </w:r>
      <w:proofErr w:type="gramEnd"/>
      <w:r>
        <w:t xml:space="preserve"> а в степени </w:t>
      </w:r>
      <w:r>
        <w:rPr>
          <w:lang w:val="en-US"/>
        </w:rPr>
        <w:t>nm</w:t>
      </w:r>
      <w:r w:rsidRPr="002356B2">
        <w:t>.</w:t>
      </w:r>
    </w:p>
    <w:p w:rsidR="008E319F" w:rsidRDefault="00984AB4">
      <w:r>
        <w:t>Попробуйте это проговорить правильно еще раз (спросить 3 человек).</w:t>
      </w:r>
    </w:p>
    <w:p w:rsidR="008E319F" w:rsidRDefault="00984AB4">
      <w:r>
        <w:t xml:space="preserve">Запишем формулу  в тетрадь и обведем в рамочку. </w:t>
      </w:r>
    </w:p>
    <w:p w:rsidR="008E319F" w:rsidRDefault="00984AB4">
      <w:pPr>
        <w:rPr>
          <w:b/>
          <w:bCs/>
        </w:rPr>
      </w:pPr>
      <w:r>
        <w:t>Теперь нам нужно применить это правило на практике.</w:t>
      </w:r>
    </w:p>
    <w:p w:rsidR="008E319F" w:rsidRDefault="00984AB4">
      <w:pPr>
        <w:rPr>
          <w:i/>
          <w:iCs/>
        </w:rPr>
      </w:pPr>
      <w:r>
        <w:rPr>
          <w:b/>
          <w:bCs/>
        </w:rPr>
        <w:t>Эстафета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5"/>
        <w:gridCol w:w="3275"/>
        <w:gridCol w:w="3277"/>
      </w:tblGrid>
      <w:tr w:rsidR="008E319F">
        <w:tc>
          <w:tcPr>
            <w:tcW w:w="3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(а</w:t>
            </w:r>
            <w:proofErr w:type="gramStart"/>
            <w:r>
              <w:rPr>
                <w:i/>
                <w:iCs/>
                <w:vertAlign w:val="superscript"/>
              </w:rPr>
              <w:t>7</w:t>
            </w:r>
            <w:proofErr w:type="gramEnd"/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</w:rPr>
              <w:t>=</w:t>
            </w:r>
          </w:p>
        </w:tc>
        <w:tc>
          <w:tcPr>
            <w:tcW w:w="3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(а</w:t>
            </w:r>
            <w:proofErr w:type="gramStart"/>
            <w:r>
              <w:rPr>
                <w:i/>
                <w:iCs/>
                <w:vertAlign w:val="superscript"/>
              </w:rPr>
              <w:t>2</w:t>
            </w:r>
            <w:proofErr w:type="gramEnd"/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14</w:t>
            </w:r>
            <w:r>
              <w:rPr>
                <w:i/>
                <w:iCs/>
              </w:rPr>
              <w:t>=</w:t>
            </w:r>
          </w:p>
        </w:tc>
        <w:tc>
          <w:tcPr>
            <w:tcW w:w="3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(а</w:t>
            </w:r>
            <w:proofErr w:type="gramStart"/>
            <w:r>
              <w:rPr>
                <w:i/>
                <w:iCs/>
                <w:vertAlign w:val="superscript"/>
              </w:rPr>
              <w:t>9</w:t>
            </w:r>
            <w:proofErr w:type="gramEnd"/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4</w:t>
            </w:r>
            <w:r>
              <w:rPr>
                <w:i/>
                <w:iCs/>
              </w:rPr>
              <w:t>=</w:t>
            </w:r>
          </w:p>
        </w:tc>
      </w:tr>
      <w:tr w:rsidR="008E319F"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13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2</w:t>
            </w:r>
            <w:r>
              <w:rPr>
                <w:i/>
                <w:iCs/>
              </w:rPr>
              <w:t>=</w:t>
            </w: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3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8</w:t>
            </w:r>
            <w:r>
              <w:rPr>
                <w:i/>
                <w:iCs/>
              </w:rPr>
              <w:t>=</w:t>
            </w:r>
          </w:p>
        </w:tc>
        <w:tc>
          <w:tcPr>
            <w:tcW w:w="3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15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2</w:t>
            </w:r>
            <w:r>
              <w:rPr>
                <w:i/>
                <w:iCs/>
              </w:rPr>
              <w:t>=</w:t>
            </w:r>
          </w:p>
        </w:tc>
      </w:tr>
      <w:tr w:rsidR="008E319F"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perscript"/>
                <w:lang w:val="en-US"/>
              </w:rPr>
              <w:t>8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4</w:t>
            </w:r>
            <w:r>
              <w:rPr>
                <w:i/>
                <w:iCs/>
              </w:rPr>
              <w:t>=</w:t>
            </w: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perscript"/>
                <w:lang w:val="en-US"/>
              </w:rPr>
              <w:t>6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5</w:t>
            </w:r>
            <w:r>
              <w:rPr>
                <w:i/>
                <w:iCs/>
              </w:rPr>
              <w:t>=</w:t>
            </w:r>
          </w:p>
        </w:tc>
        <w:tc>
          <w:tcPr>
            <w:tcW w:w="3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perscript"/>
                <w:lang w:val="en-US"/>
              </w:rPr>
              <w:t>7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4</w:t>
            </w:r>
            <w:r>
              <w:rPr>
                <w:i/>
                <w:iCs/>
              </w:rPr>
              <w:t>=</w:t>
            </w:r>
          </w:p>
        </w:tc>
      </w:tr>
      <w:tr w:rsidR="008E319F"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  <w:vertAlign w:val="superscript"/>
                <w:lang w:val="en-US"/>
              </w:rPr>
              <w:t>9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9</w:t>
            </w:r>
            <w:r>
              <w:rPr>
                <w:i/>
                <w:iCs/>
              </w:rPr>
              <w:t>=</w:t>
            </w: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  <w:vertAlign w:val="superscript"/>
                <w:lang w:val="en-US"/>
              </w:rPr>
              <w:t>7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7</w:t>
            </w:r>
            <w:r>
              <w:rPr>
                <w:i/>
                <w:iCs/>
              </w:rPr>
              <w:t>=</w:t>
            </w:r>
          </w:p>
        </w:tc>
        <w:tc>
          <w:tcPr>
            <w:tcW w:w="3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  <w:vertAlign w:val="superscript"/>
                <w:lang w:val="en-US"/>
              </w:rPr>
              <w:t>6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6</w:t>
            </w:r>
            <w:r>
              <w:rPr>
                <w:i/>
                <w:iCs/>
              </w:rPr>
              <w:t>=</w:t>
            </w:r>
          </w:p>
        </w:tc>
      </w:tr>
      <w:tr w:rsidR="008E319F"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(а</w:t>
            </w:r>
            <w:r>
              <w:rPr>
                <w:i/>
                <w:iCs/>
                <w:vertAlign w:val="superscript"/>
              </w:rPr>
              <w:t>5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</w:rPr>
              <w:t>=</w:t>
            </w: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(а</w:t>
            </w:r>
            <w:r>
              <w:rPr>
                <w:i/>
                <w:iCs/>
                <w:vertAlign w:val="superscript"/>
              </w:rPr>
              <w:t>5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9</w:t>
            </w:r>
            <w:r>
              <w:rPr>
                <w:i/>
                <w:iCs/>
              </w:rPr>
              <w:t>=</w:t>
            </w:r>
          </w:p>
        </w:tc>
        <w:tc>
          <w:tcPr>
            <w:tcW w:w="3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(а</w:t>
            </w:r>
            <w:r>
              <w:rPr>
                <w:i/>
                <w:iCs/>
                <w:vertAlign w:val="superscript"/>
              </w:rPr>
              <w:t>5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7</w:t>
            </w:r>
            <w:r>
              <w:rPr>
                <w:i/>
                <w:iCs/>
              </w:rPr>
              <w:t>=</w:t>
            </w:r>
          </w:p>
        </w:tc>
      </w:tr>
      <w:tr w:rsidR="008E319F"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3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11</w:t>
            </w:r>
            <w:r>
              <w:rPr>
                <w:i/>
                <w:iCs/>
              </w:rPr>
              <w:t>=</w:t>
            </w: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15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3</w:t>
            </w:r>
            <w:r>
              <w:rPr>
                <w:i/>
                <w:iCs/>
              </w:rPr>
              <w:t>=</w:t>
            </w:r>
          </w:p>
        </w:tc>
        <w:tc>
          <w:tcPr>
            <w:tcW w:w="3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4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11</w:t>
            </w:r>
            <w:r>
              <w:rPr>
                <w:i/>
                <w:iCs/>
              </w:rPr>
              <w:t>=</w:t>
            </w:r>
          </w:p>
        </w:tc>
      </w:tr>
      <w:tr w:rsidR="008E319F"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perscript"/>
                <w:lang w:val="en-US"/>
              </w:rPr>
              <w:t>6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4</w:t>
            </w:r>
            <w:r>
              <w:rPr>
                <w:i/>
                <w:iCs/>
              </w:rPr>
              <w:t>=</w:t>
            </w: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perscript"/>
                <w:lang w:val="en-US"/>
              </w:rPr>
              <w:t>6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8</w:t>
            </w:r>
            <w:r>
              <w:rPr>
                <w:i/>
                <w:iCs/>
              </w:rPr>
              <w:t>=</w:t>
            </w:r>
          </w:p>
        </w:tc>
        <w:tc>
          <w:tcPr>
            <w:tcW w:w="3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perscript"/>
                <w:lang w:val="en-US"/>
              </w:rPr>
              <w:t>6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9</w:t>
            </w:r>
            <w:r>
              <w:rPr>
                <w:i/>
                <w:iCs/>
              </w:rPr>
              <w:t>=</w:t>
            </w:r>
          </w:p>
        </w:tc>
      </w:tr>
      <w:tr w:rsidR="008E319F"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  <w:vertAlign w:val="superscript"/>
                <w:lang w:val="en-US"/>
              </w:rPr>
              <w:t>9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7</w:t>
            </w:r>
            <w:r>
              <w:rPr>
                <w:i/>
                <w:iCs/>
              </w:rPr>
              <w:t>=</w:t>
            </w: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  <w:vertAlign w:val="superscript"/>
                <w:lang w:val="en-US"/>
              </w:rPr>
              <w:t>6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7</w:t>
            </w:r>
            <w:r>
              <w:rPr>
                <w:i/>
                <w:iCs/>
              </w:rPr>
              <w:t>=</w:t>
            </w:r>
          </w:p>
        </w:tc>
        <w:tc>
          <w:tcPr>
            <w:tcW w:w="3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  <w:vertAlign w:val="superscript"/>
                <w:lang w:val="en-US"/>
              </w:rPr>
              <w:t>8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7</w:t>
            </w:r>
            <w:r>
              <w:rPr>
                <w:i/>
                <w:iCs/>
              </w:rPr>
              <w:t>=</w:t>
            </w:r>
          </w:p>
        </w:tc>
      </w:tr>
      <w:tr w:rsidR="008E319F"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(а</w:t>
            </w:r>
            <w:proofErr w:type="gramStart"/>
            <w:r>
              <w:rPr>
                <w:i/>
                <w:iCs/>
                <w:vertAlign w:val="superscript"/>
              </w:rPr>
              <w:t>9</w:t>
            </w:r>
            <w:proofErr w:type="gramEnd"/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</w:rPr>
              <w:t>=</w:t>
            </w: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(а</w:t>
            </w:r>
            <w:proofErr w:type="gramStart"/>
            <w:r>
              <w:rPr>
                <w:i/>
                <w:iCs/>
                <w:vertAlign w:val="superscript"/>
              </w:rPr>
              <w:t>6</w:t>
            </w:r>
            <w:proofErr w:type="gramEnd"/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</w:rPr>
              <w:t>=</w:t>
            </w:r>
          </w:p>
        </w:tc>
        <w:tc>
          <w:tcPr>
            <w:tcW w:w="3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(а</w:t>
            </w:r>
            <w:proofErr w:type="gramStart"/>
            <w:r>
              <w:rPr>
                <w:i/>
                <w:iCs/>
                <w:vertAlign w:val="superscript"/>
              </w:rPr>
              <w:t>9</w:t>
            </w:r>
            <w:proofErr w:type="gramEnd"/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8</w:t>
            </w:r>
            <w:r>
              <w:rPr>
                <w:i/>
                <w:iCs/>
              </w:rPr>
              <w:t>=</w:t>
            </w:r>
          </w:p>
        </w:tc>
      </w:tr>
      <w:tr w:rsidR="008E319F"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12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2</w:t>
            </w:r>
            <w:r>
              <w:rPr>
                <w:i/>
                <w:iCs/>
              </w:rPr>
              <w:t>=</w:t>
            </w: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16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2</w:t>
            </w:r>
            <w:r>
              <w:rPr>
                <w:i/>
                <w:iCs/>
              </w:rPr>
              <w:t>=</w:t>
            </w:r>
          </w:p>
        </w:tc>
        <w:tc>
          <w:tcPr>
            <w:tcW w:w="3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18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2</w:t>
            </w:r>
            <w:r>
              <w:rPr>
                <w:i/>
                <w:iCs/>
              </w:rPr>
              <w:t>=</w:t>
            </w:r>
          </w:p>
        </w:tc>
      </w:tr>
    </w:tbl>
    <w:p w:rsidR="008E319F" w:rsidRDefault="00984AB4">
      <w:r>
        <w:t>Выигрывает тот ряд, который быстрее всех и главное без ошибок решит все предложенные примеры</w:t>
      </w:r>
    </w:p>
    <w:p w:rsidR="008E319F" w:rsidRDefault="00984AB4">
      <w:r>
        <w:t xml:space="preserve">Молодцы!!! </w:t>
      </w:r>
      <w:proofErr w:type="gramStart"/>
      <w:r>
        <w:t>Итак</w:t>
      </w:r>
      <w:proofErr w:type="gramEnd"/>
      <w:r>
        <w:t xml:space="preserve"> побеждает __ ряд! Вы — самые быстрые, вы — самые умные, вы — самые дружные! Спасибо вам!</w:t>
      </w:r>
    </w:p>
    <w:p w:rsidR="008E319F" w:rsidRDefault="00984AB4">
      <w:r>
        <w:lastRenderedPageBreak/>
        <w:t>Продолжаем работать, успокаиваемся, на обороте ваших карточек находится второе задание. Выполняем его индивидуально.</w:t>
      </w:r>
    </w:p>
    <w:p w:rsidR="008E319F" w:rsidRDefault="00984AB4">
      <w:r>
        <w:t>Один человек на закрытую доску, где заранее написаны примеры. Остальные самостоятельно.</w:t>
      </w:r>
    </w:p>
    <w:p w:rsidR="008E319F" w:rsidRDefault="00984AB4">
      <w:r>
        <w:t>Одновременно два человека к интерактивной доске, на задание установить соответствие.</w:t>
      </w:r>
    </w:p>
    <w:p w:rsidR="008E319F" w:rsidRDefault="00984AB4">
      <w:pPr>
        <w:rPr>
          <w:i/>
          <w:iCs/>
        </w:rPr>
      </w:pPr>
      <w:r>
        <w:t>Клише: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5"/>
      </w:tblGrid>
      <w:tr w:rsidR="008E319F">
        <w:tc>
          <w:tcPr>
            <w:tcW w:w="2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а</w:t>
            </w:r>
            <w:r>
              <w:rPr>
                <w:i/>
                <w:iCs/>
                <w:vertAlign w:val="superscript"/>
              </w:rPr>
              <w:t>21</w:t>
            </w:r>
            <w:r>
              <w:rPr>
                <w:i/>
                <w:iCs/>
              </w:rPr>
              <w:t>=(а</w:t>
            </w:r>
            <w:proofErr w:type="gramStart"/>
            <w:r>
              <w:rPr>
                <w:i/>
                <w:iCs/>
                <w:vertAlign w:val="superscript"/>
              </w:rPr>
              <w:t>7</w:t>
            </w:r>
            <w:proofErr w:type="gramEnd"/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__</w:t>
            </w:r>
          </w:p>
        </w:tc>
      </w:tr>
      <w:tr w:rsidR="008E319F">
        <w:tc>
          <w:tcPr>
            <w:tcW w:w="2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48</w:t>
            </w:r>
            <w:r>
              <w:rPr>
                <w:i/>
                <w:iCs/>
                <w:lang w:val="en-US"/>
              </w:rPr>
              <w:t>=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__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3</w:t>
            </w:r>
          </w:p>
        </w:tc>
      </w:tr>
      <w:tr w:rsidR="008E319F">
        <w:tc>
          <w:tcPr>
            <w:tcW w:w="2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perscript"/>
                <w:lang w:val="en-US"/>
              </w:rPr>
              <w:t>36</w:t>
            </w:r>
            <w:r>
              <w:rPr>
                <w:i/>
                <w:iCs/>
                <w:lang w:val="en-US"/>
              </w:rPr>
              <w:t>=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perscript"/>
                <w:lang w:val="en-US"/>
              </w:rPr>
              <w:t>12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__</w:t>
            </w:r>
          </w:p>
        </w:tc>
      </w:tr>
      <w:tr w:rsidR="008E319F">
        <w:tc>
          <w:tcPr>
            <w:tcW w:w="2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  <w:vertAlign w:val="superscript"/>
                <w:lang w:val="en-US"/>
              </w:rPr>
              <w:t>55</w:t>
            </w:r>
            <w:r>
              <w:rPr>
                <w:i/>
                <w:iCs/>
                <w:lang w:val="en-US"/>
              </w:rPr>
              <w:t>=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  <w:vertAlign w:val="superscript"/>
                <w:lang w:val="en-US"/>
              </w:rPr>
              <w:t>__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5</w:t>
            </w:r>
          </w:p>
        </w:tc>
      </w:tr>
      <w:tr w:rsidR="008E319F">
        <w:tc>
          <w:tcPr>
            <w:tcW w:w="2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lang w:val="en-US"/>
              </w:rPr>
              <w:t>y</w:t>
            </w:r>
            <w:r>
              <w:rPr>
                <w:i/>
                <w:iCs/>
                <w:vertAlign w:val="superscript"/>
                <w:lang w:val="en-US"/>
              </w:rPr>
              <w:t>60</w:t>
            </w:r>
            <w:r>
              <w:rPr>
                <w:i/>
                <w:iCs/>
                <w:lang w:val="en-US"/>
              </w:rPr>
              <w:t>=(y</w:t>
            </w:r>
            <w:r>
              <w:rPr>
                <w:i/>
                <w:iCs/>
                <w:vertAlign w:val="superscript"/>
                <w:lang w:val="en-US"/>
              </w:rPr>
              <w:t>__</w:t>
            </w:r>
            <w:r>
              <w:rPr>
                <w:i/>
                <w:iCs/>
                <w:lang w:val="en-US"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__</w:t>
            </w:r>
          </w:p>
        </w:tc>
      </w:tr>
      <w:tr w:rsidR="008E319F">
        <w:tc>
          <w:tcPr>
            <w:tcW w:w="2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lang w:val="en-US"/>
              </w:rPr>
              <w:t>y</w:t>
            </w:r>
            <w:r>
              <w:rPr>
                <w:i/>
                <w:iCs/>
                <w:vertAlign w:val="superscript"/>
                <w:lang w:val="en-US"/>
              </w:rPr>
              <w:t>60</w:t>
            </w:r>
            <w:r>
              <w:rPr>
                <w:i/>
                <w:iCs/>
                <w:lang w:val="en-US"/>
              </w:rPr>
              <w:t>=(y</w:t>
            </w:r>
            <w:r>
              <w:rPr>
                <w:i/>
                <w:iCs/>
                <w:vertAlign w:val="superscript"/>
                <w:lang w:val="en-US"/>
              </w:rPr>
              <w:t>__</w:t>
            </w:r>
            <w:r>
              <w:rPr>
                <w:i/>
                <w:iCs/>
                <w:lang w:val="en-US"/>
              </w:rPr>
              <w:t>)</w:t>
            </w:r>
            <w:r>
              <w:rPr>
                <w:i/>
                <w:iCs/>
                <w:vertAlign w:val="superscript"/>
                <w:lang w:val="en-US"/>
              </w:rPr>
              <w:t>__</w:t>
            </w:r>
          </w:p>
        </w:tc>
      </w:tr>
    </w:tbl>
    <w:p w:rsidR="008E319F" w:rsidRDefault="008E319F">
      <w:pPr>
        <w:rPr>
          <w:i/>
          <w:iCs/>
          <w:u w:val="single"/>
        </w:rPr>
      </w:pPr>
    </w:p>
    <w:p w:rsidR="008E319F" w:rsidRDefault="00984AB4">
      <w:pPr>
        <w:rPr>
          <w:i/>
          <w:iCs/>
          <w:sz w:val="36"/>
          <w:szCs w:val="36"/>
        </w:rPr>
      </w:pPr>
      <w:r>
        <w:t>На интерактивной доске: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0"/>
        <w:gridCol w:w="855"/>
        <w:gridCol w:w="1099"/>
      </w:tblGrid>
      <w:tr w:rsidR="008E319F">
        <w:tc>
          <w:tcPr>
            <w:tcW w:w="1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319F" w:rsidRDefault="00984AB4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  <w:sz w:val="36"/>
                <w:szCs w:val="36"/>
              </w:rPr>
              <w:t>а</w:t>
            </w:r>
            <w:r>
              <w:rPr>
                <w:i/>
                <w:iCs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</w:rPr>
              <w:t>(а</w:t>
            </w:r>
            <w:proofErr w:type="gramStart"/>
            <w:r>
              <w:rPr>
                <w:i/>
                <w:iCs/>
                <w:vertAlign w:val="superscript"/>
              </w:rPr>
              <w:t>7</w:t>
            </w:r>
            <w:proofErr w:type="gramEnd"/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10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319F" w:rsidRDefault="00984AB4">
            <w:pPr>
              <w:pStyle w:val="a8"/>
              <w:jc w:val="center"/>
            </w:pPr>
            <w:r>
              <w:rPr>
                <w:i/>
                <w:iCs/>
                <w:sz w:val="36"/>
                <w:szCs w:val="36"/>
              </w:rPr>
              <w:t>а</w:t>
            </w:r>
            <w:r>
              <w:rPr>
                <w:i/>
                <w:iCs/>
                <w:sz w:val="36"/>
                <w:szCs w:val="36"/>
                <w:vertAlign w:val="superscript"/>
              </w:rPr>
              <w:t>24</w:t>
            </w:r>
          </w:p>
        </w:tc>
      </w:tr>
      <w:tr w:rsidR="008E319F"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(а</w:t>
            </w:r>
            <w:r>
              <w:rPr>
                <w:i/>
                <w:iCs/>
                <w:vertAlign w:val="superscript"/>
              </w:rPr>
              <w:t>10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10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</w:tr>
      <w:tr w:rsidR="008E319F"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(а</w:t>
            </w:r>
            <w:proofErr w:type="gramStart"/>
            <w:r>
              <w:rPr>
                <w:i/>
                <w:iCs/>
                <w:vertAlign w:val="superscript"/>
              </w:rPr>
              <w:t>4</w:t>
            </w:r>
            <w:proofErr w:type="gramEnd"/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6</w:t>
            </w:r>
          </w:p>
        </w:tc>
        <w:tc>
          <w:tcPr>
            <w:tcW w:w="10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</w:tr>
      <w:tr w:rsidR="008E319F"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10</w:t>
            </w:r>
          </w:p>
        </w:tc>
        <w:tc>
          <w:tcPr>
            <w:tcW w:w="10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</w:tr>
      <w:tr w:rsidR="008E319F"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(а</w:t>
            </w:r>
            <w:r>
              <w:rPr>
                <w:i/>
                <w:iCs/>
                <w:vertAlign w:val="superscript"/>
              </w:rPr>
              <w:t>5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6</w:t>
            </w:r>
          </w:p>
        </w:tc>
        <w:tc>
          <w:tcPr>
            <w:tcW w:w="10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</w:tr>
      <w:tr w:rsidR="008E319F"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(а</w:t>
            </w:r>
            <w:r>
              <w:rPr>
                <w:i/>
                <w:iCs/>
                <w:vertAlign w:val="superscript"/>
              </w:rPr>
              <w:t>8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10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</w:tr>
      <w:tr w:rsidR="008E319F"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8</w:t>
            </w:r>
          </w:p>
        </w:tc>
        <w:tc>
          <w:tcPr>
            <w:tcW w:w="10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</w:tr>
      <w:tr w:rsidR="008E319F"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(а</w:t>
            </w:r>
            <w:r>
              <w:rPr>
                <w:i/>
                <w:iCs/>
                <w:vertAlign w:val="superscript"/>
              </w:rPr>
              <w:t>12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0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</w:tr>
      <w:tr w:rsidR="008E319F"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(а</w:t>
            </w:r>
            <w:r>
              <w:rPr>
                <w:i/>
                <w:iCs/>
                <w:vertAlign w:val="superscript"/>
              </w:rPr>
              <w:t>15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0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</w:tr>
      <w:tr w:rsidR="008E319F"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</w:rPr>
              <w:t>(с</w:t>
            </w:r>
            <w:proofErr w:type="gramStart"/>
            <w:r>
              <w:rPr>
                <w:i/>
                <w:iCs/>
                <w:vertAlign w:val="superscript"/>
              </w:rPr>
              <w:t>6</w:t>
            </w:r>
            <w:proofErr w:type="gramEnd"/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4</w:t>
            </w:r>
          </w:p>
        </w:tc>
        <w:tc>
          <w:tcPr>
            <w:tcW w:w="10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19F" w:rsidRDefault="008E319F">
            <w:pPr>
              <w:pStyle w:val="a8"/>
              <w:snapToGrid w:val="0"/>
            </w:pPr>
          </w:p>
        </w:tc>
      </w:tr>
    </w:tbl>
    <w:p w:rsidR="008E319F" w:rsidRDefault="008E319F"/>
    <w:p w:rsidR="008E319F" w:rsidRDefault="00984AB4">
      <w:r>
        <w:t>Через 4 мин взаимопроверка</w:t>
      </w:r>
    </w:p>
    <w:p w:rsidR="008E319F" w:rsidRDefault="00984AB4">
      <w:r>
        <w:t xml:space="preserve">А теперь поднимите </w:t>
      </w:r>
      <w:proofErr w:type="gramStart"/>
      <w:r>
        <w:t>руки</w:t>
      </w:r>
      <w:proofErr w:type="gramEnd"/>
      <w:r>
        <w:t xml:space="preserve"> кто сделал правильно все примеры? Это отлично! Держите свои руки, а у кого 1 ошибка? 2 </w:t>
      </w:r>
      <w:proofErr w:type="spellStart"/>
      <w:r>
        <w:t>ошибки</w:t>
      </w:r>
      <w:proofErr w:type="gramStart"/>
      <w:r>
        <w:t>?Э</w:t>
      </w:r>
      <w:proofErr w:type="gramEnd"/>
      <w:r>
        <w:t>то</w:t>
      </w:r>
      <w:proofErr w:type="spellEnd"/>
      <w:r>
        <w:t xml:space="preserve"> очень хорошо!  Молодцы!!! Прям лес рук!!! Опускайте.  А теперь обратимся к нашим интерактивным героям. Давайте послушаем </w:t>
      </w:r>
      <w:proofErr w:type="gramStart"/>
      <w:r>
        <w:t>каждого</w:t>
      </w:r>
      <w:proofErr w:type="gramEnd"/>
      <w:r>
        <w:t xml:space="preserve"> по какому правилу он сделал свой выбор.</w:t>
      </w:r>
    </w:p>
    <w:p w:rsidR="008E319F" w:rsidRDefault="00984AB4">
      <w:r>
        <w:br/>
        <w:t xml:space="preserve">Хорошо, молодцы! Вы уверенно справились со своим заданием и даже не попались на мои уловки. </w:t>
      </w:r>
    </w:p>
    <w:p w:rsidR="008E319F" w:rsidRDefault="00984AB4">
      <w:pPr>
        <w:rPr>
          <w:i/>
          <w:iCs/>
        </w:rPr>
      </w:pPr>
      <w:r>
        <w:t xml:space="preserve">В завершении нашего урока мне хотелось бы услышать ключевые слова сегодняшнего урока. Кто готов их озвучить? </w:t>
      </w:r>
    </w:p>
    <w:p w:rsidR="008E319F" w:rsidRDefault="00984AB4">
      <w:pPr>
        <w:numPr>
          <w:ilvl w:val="0"/>
          <w:numId w:val="6"/>
        </w:numPr>
      </w:pPr>
      <w:r>
        <w:rPr>
          <w:i/>
          <w:iCs/>
        </w:rPr>
        <w:t>Степень, свойства степени, возведение степени в степень</w:t>
      </w:r>
    </w:p>
    <w:p w:rsidR="008E319F" w:rsidRDefault="00984AB4">
      <w:pPr>
        <w:numPr>
          <w:ilvl w:val="0"/>
          <w:numId w:val="6"/>
        </w:numPr>
        <w:rPr>
          <w:i/>
          <w:iCs/>
        </w:rPr>
      </w:pPr>
      <w:r>
        <w:t>Что же из этого для вас было новым?</w:t>
      </w:r>
    </w:p>
    <w:p w:rsidR="008E319F" w:rsidRDefault="00984AB4">
      <w:pPr>
        <w:numPr>
          <w:ilvl w:val="0"/>
          <w:numId w:val="6"/>
        </w:numPr>
      </w:pPr>
      <w:r>
        <w:rPr>
          <w:i/>
          <w:iCs/>
        </w:rPr>
        <w:t>Возведение степени в степень.</w:t>
      </w:r>
    </w:p>
    <w:p w:rsidR="008E319F" w:rsidRDefault="00984AB4">
      <w:pPr>
        <w:numPr>
          <w:ilvl w:val="0"/>
          <w:numId w:val="6"/>
        </w:numPr>
        <w:rPr>
          <w:i/>
          <w:iCs/>
        </w:rPr>
      </w:pPr>
      <w:r>
        <w:t>Как возвести степень в степень?</w:t>
      </w:r>
    </w:p>
    <w:p w:rsidR="008E319F" w:rsidRDefault="00984AB4">
      <w:pPr>
        <w:numPr>
          <w:ilvl w:val="0"/>
          <w:numId w:val="6"/>
        </w:numPr>
      </w:pPr>
      <w:r>
        <w:rPr>
          <w:i/>
          <w:iCs/>
        </w:rPr>
        <w:t>Основание оставить тем же, а показатели умножить</w:t>
      </w:r>
    </w:p>
    <w:p w:rsidR="008E319F" w:rsidRDefault="00984AB4">
      <w:pPr>
        <w:numPr>
          <w:ilvl w:val="0"/>
          <w:numId w:val="6"/>
        </w:numPr>
      </w:pPr>
      <w:r>
        <w:t xml:space="preserve">После завершения урока я хотела бы чтобы каждый из вас подошел к интерактивной доске и положил свой кружок на ту ступень, на </w:t>
      </w:r>
      <w:proofErr w:type="gramStart"/>
      <w:r>
        <w:t>которой</w:t>
      </w:r>
      <w:proofErr w:type="gramEnd"/>
      <w:r>
        <w:t xml:space="preserve"> по его мнению он находится.</w:t>
      </w:r>
    </w:p>
    <w:p w:rsidR="008E319F" w:rsidRDefault="00984AB4">
      <w:pPr>
        <w:numPr>
          <w:ilvl w:val="0"/>
          <w:numId w:val="6"/>
        </w:numPr>
      </w:pPr>
      <w:r>
        <w:t>Благодарю вас за урок! До свидания!</w:t>
      </w:r>
    </w:p>
    <w:p w:rsidR="008E319F" w:rsidRDefault="008E319F"/>
    <w:p w:rsidR="008E319F" w:rsidRDefault="008E319F"/>
    <w:p w:rsidR="00B04C42" w:rsidRDefault="00B04C42"/>
    <w:p w:rsidR="00B04C42" w:rsidRDefault="00B04C42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984AB4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1</w:t>
      </w:r>
    </w:p>
    <w:p w:rsidR="008E319F" w:rsidRDefault="00984AB4">
      <w:pPr>
        <w:rPr>
          <w:sz w:val="28"/>
          <w:szCs w:val="28"/>
        </w:rPr>
      </w:pPr>
      <w:r>
        <w:rPr>
          <w:sz w:val="28"/>
          <w:szCs w:val="28"/>
        </w:rPr>
        <w:t>Заполните пропуски:</w:t>
      </w:r>
    </w:p>
    <w:p w:rsidR="008E319F" w:rsidRDefault="008E319F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7"/>
        <w:gridCol w:w="1638"/>
        <w:gridCol w:w="1637"/>
        <w:gridCol w:w="1638"/>
        <w:gridCol w:w="1637"/>
        <w:gridCol w:w="1642"/>
      </w:tblGrid>
      <w:tr w:rsidR="008E319F"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6</w:t>
            </w:r>
          </w:p>
        </w:tc>
      </w:tr>
      <w:tr w:rsidR="008E319F"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8E319F" w:rsidRDefault="008E319F">
      <w:pPr>
        <w:rPr>
          <w:sz w:val="28"/>
          <w:szCs w:val="28"/>
        </w:rPr>
      </w:pPr>
    </w:p>
    <w:p w:rsidR="008E319F" w:rsidRDefault="008E319F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5"/>
        <w:gridCol w:w="1665"/>
        <w:gridCol w:w="1639"/>
      </w:tblGrid>
      <w:tr w:rsidR="008E319F"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8E319F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8E319F" w:rsidRDefault="008E319F">
      <w:pPr>
        <w:rPr>
          <w:sz w:val="28"/>
          <w:szCs w:val="28"/>
        </w:rPr>
      </w:pPr>
    </w:p>
    <w:p w:rsidR="008E319F" w:rsidRDefault="008E319F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0"/>
        <w:gridCol w:w="1279"/>
      </w:tblGrid>
      <w:tr w:rsidR="008E319F"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CC"/>
          </w:tcPr>
          <w:p w:rsidR="008E319F" w:rsidRDefault="008E319F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CC"/>
          </w:tcPr>
          <w:p w:rsidR="008E319F" w:rsidRDefault="008E319F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8E319F"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CC"/>
          </w:tcPr>
          <w:p w:rsidR="008E319F" w:rsidRDefault="008E319F">
            <w:pPr>
              <w:pStyle w:val="a8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CC"/>
          </w:tcPr>
          <w:p w:rsidR="008E319F" w:rsidRDefault="008E319F">
            <w:pPr>
              <w:pStyle w:val="a8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8E319F" w:rsidRDefault="008E319F">
      <w:pPr>
        <w:rPr>
          <w:sz w:val="28"/>
          <w:szCs w:val="28"/>
        </w:rPr>
      </w:pPr>
    </w:p>
    <w:p w:rsidR="008E319F" w:rsidRDefault="008E319F"/>
    <w:p w:rsidR="008E319F" w:rsidRDefault="00984A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Задание 1</w:t>
      </w:r>
    </w:p>
    <w:p w:rsidR="008E319F" w:rsidRDefault="00984AB4">
      <w:pPr>
        <w:rPr>
          <w:sz w:val="28"/>
          <w:szCs w:val="28"/>
        </w:rPr>
      </w:pPr>
      <w:r>
        <w:rPr>
          <w:sz w:val="28"/>
          <w:szCs w:val="28"/>
        </w:rPr>
        <w:t>Заполните пропуски:</w:t>
      </w:r>
    </w:p>
    <w:p w:rsidR="008E319F" w:rsidRDefault="008E319F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7"/>
        <w:gridCol w:w="1638"/>
        <w:gridCol w:w="1637"/>
        <w:gridCol w:w="1638"/>
        <w:gridCol w:w="1637"/>
        <w:gridCol w:w="1642"/>
      </w:tblGrid>
      <w:tr w:rsidR="008E319F"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6</w:t>
            </w:r>
          </w:p>
        </w:tc>
      </w:tr>
      <w:tr w:rsidR="008E319F"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8E319F" w:rsidRDefault="008E319F">
      <w:pPr>
        <w:rPr>
          <w:sz w:val="28"/>
          <w:szCs w:val="28"/>
        </w:rPr>
      </w:pPr>
    </w:p>
    <w:p w:rsidR="008E319F" w:rsidRDefault="008E319F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5"/>
        <w:gridCol w:w="1665"/>
        <w:gridCol w:w="1639"/>
      </w:tblGrid>
      <w:tr w:rsidR="008E319F"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8E319F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8E319F" w:rsidRDefault="008E319F">
      <w:pPr>
        <w:rPr>
          <w:sz w:val="28"/>
          <w:szCs w:val="28"/>
        </w:rPr>
      </w:pPr>
    </w:p>
    <w:p w:rsidR="008E319F" w:rsidRDefault="008E319F">
      <w:pPr>
        <w:rPr>
          <w:sz w:val="28"/>
          <w:szCs w:val="28"/>
        </w:rPr>
      </w:pPr>
    </w:p>
    <w:tbl>
      <w:tblPr>
        <w:tblW w:w="0" w:type="auto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4"/>
        <w:gridCol w:w="1281"/>
      </w:tblGrid>
      <w:tr w:rsidR="008E319F"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CC"/>
          </w:tcPr>
          <w:p w:rsidR="008E319F" w:rsidRDefault="008E319F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CC"/>
          </w:tcPr>
          <w:p w:rsidR="008E319F" w:rsidRDefault="008E319F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8E319F"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CC"/>
          </w:tcPr>
          <w:p w:rsidR="008E319F" w:rsidRDefault="008E319F">
            <w:pPr>
              <w:pStyle w:val="a8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CC"/>
          </w:tcPr>
          <w:p w:rsidR="008E319F" w:rsidRDefault="008E319F">
            <w:pPr>
              <w:pStyle w:val="a8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8E319F" w:rsidRDefault="008E319F">
      <w:pPr>
        <w:rPr>
          <w:sz w:val="28"/>
          <w:szCs w:val="28"/>
        </w:rPr>
      </w:pPr>
    </w:p>
    <w:p w:rsidR="008E319F" w:rsidRDefault="00984A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Задание 1</w:t>
      </w:r>
    </w:p>
    <w:p w:rsidR="008E319F" w:rsidRDefault="00984AB4">
      <w:pPr>
        <w:rPr>
          <w:sz w:val="28"/>
          <w:szCs w:val="28"/>
        </w:rPr>
      </w:pPr>
      <w:r>
        <w:rPr>
          <w:sz w:val="28"/>
          <w:szCs w:val="28"/>
        </w:rPr>
        <w:t>Заполните пропуски:</w:t>
      </w:r>
    </w:p>
    <w:p w:rsidR="008E319F" w:rsidRDefault="008E319F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7"/>
        <w:gridCol w:w="1638"/>
        <w:gridCol w:w="1637"/>
        <w:gridCol w:w="1638"/>
        <w:gridCol w:w="1637"/>
        <w:gridCol w:w="1642"/>
      </w:tblGrid>
      <w:tr w:rsidR="008E319F"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6</w:t>
            </w:r>
          </w:p>
        </w:tc>
      </w:tr>
      <w:tr w:rsidR="008E319F"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CC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8E319F" w:rsidRDefault="008E319F">
      <w:pPr>
        <w:rPr>
          <w:sz w:val="28"/>
          <w:szCs w:val="28"/>
        </w:rPr>
      </w:pPr>
    </w:p>
    <w:p w:rsidR="008E319F" w:rsidRDefault="008E319F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5"/>
        <w:gridCol w:w="1665"/>
        <w:gridCol w:w="1639"/>
      </w:tblGrid>
      <w:tr w:rsidR="008E319F"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8E319F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8E319F">
            <w:pPr>
              <w:pStyle w:val="a8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8E319F" w:rsidRDefault="008E319F">
      <w:pPr>
        <w:rPr>
          <w:sz w:val="28"/>
          <w:szCs w:val="28"/>
        </w:rPr>
      </w:pPr>
    </w:p>
    <w:p w:rsidR="008E319F" w:rsidRDefault="008E319F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0"/>
        <w:gridCol w:w="1279"/>
      </w:tblGrid>
      <w:tr w:rsidR="008E319F"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CC"/>
          </w:tcPr>
          <w:p w:rsidR="008E319F" w:rsidRDefault="008E319F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CC"/>
          </w:tcPr>
          <w:p w:rsidR="008E319F" w:rsidRDefault="008E319F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8E319F"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CC"/>
          </w:tcPr>
          <w:p w:rsidR="008E319F" w:rsidRDefault="008E319F">
            <w:pPr>
              <w:pStyle w:val="a8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CC"/>
          </w:tcPr>
          <w:p w:rsidR="008E319F" w:rsidRDefault="008E319F">
            <w:pPr>
              <w:pStyle w:val="a8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8E319F" w:rsidRDefault="008E319F">
      <w:pPr>
        <w:rPr>
          <w:sz w:val="28"/>
          <w:szCs w:val="28"/>
        </w:rPr>
      </w:pPr>
    </w:p>
    <w:p w:rsidR="008E319F" w:rsidRDefault="00984AB4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2</w:t>
      </w:r>
    </w:p>
    <w:p w:rsidR="008E319F" w:rsidRDefault="00984AB4">
      <w:pPr>
        <w:rPr>
          <w:b/>
          <w:bCs/>
          <w:i/>
          <w:iCs/>
          <w:sz w:val="36"/>
          <w:szCs w:val="36"/>
        </w:rPr>
      </w:pPr>
      <w:r>
        <w:rPr>
          <w:sz w:val="28"/>
          <w:szCs w:val="28"/>
        </w:rPr>
        <w:t>Заполните пропуски: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55"/>
      </w:tblGrid>
      <w:tr w:rsidR="008E319F">
        <w:tc>
          <w:tcPr>
            <w:tcW w:w="2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</w:rPr>
              <w:t>а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</w:rPr>
              <w:t xml:space="preserve">21 </w:t>
            </w:r>
            <w:r>
              <w:rPr>
                <w:b/>
                <w:bCs/>
                <w:i/>
                <w:iCs/>
                <w:sz w:val="36"/>
                <w:szCs w:val="36"/>
              </w:rPr>
              <w:t>=(а</w:t>
            </w:r>
            <w:proofErr w:type="gramStart"/>
            <w:r>
              <w:rPr>
                <w:b/>
                <w:bCs/>
                <w:i/>
                <w:iCs/>
                <w:sz w:val="36"/>
                <w:szCs w:val="36"/>
                <w:vertAlign w:val="superscript"/>
              </w:rPr>
              <w:t>7</w:t>
            </w:r>
            <w:proofErr w:type="gramEnd"/>
            <w:r>
              <w:rPr>
                <w:b/>
                <w:bCs/>
                <w:i/>
                <w:iCs/>
                <w:sz w:val="36"/>
                <w:szCs w:val="36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</w:rPr>
              <w:t>__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b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48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</w:t>
            </w:r>
            <w:r>
              <w:rPr>
                <w:b/>
                <w:bCs/>
                <w:i/>
                <w:iCs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b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  <w:r>
              <w:rPr>
                <w:b/>
                <w:bCs/>
                <w:i/>
                <w:iCs/>
                <w:sz w:val="36"/>
                <w:szCs w:val="36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3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c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36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</w:t>
            </w:r>
            <w:r>
              <w:rPr>
                <w:b/>
                <w:bCs/>
                <w:i/>
                <w:iCs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c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12</w:t>
            </w:r>
            <w:r>
              <w:rPr>
                <w:b/>
                <w:bCs/>
                <w:i/>
                <w:iCs/>
                <w:sz w:val="36"/>
                <w:szCs w:val="36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x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55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</w:t>
            </w:r>
            <w:r>
              <w:rPr>
                <w:b/>
                <w:bCs/>
                <w:i/>
                <w:iCs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x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  <w:r>
              <w:rPr>
                <w:b/>
                <w:bCs/>
                <w:i/>
                <w:iCs/>
                <w:sz w:val="36"/>
                <w:szCs w:val="36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5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y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60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=(y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y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60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=(y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</w:p>
        </w:tc>
      </w:tr>
    </w:tbl>
    <w:p w:rsidR="008E319F" w:rsidRDefault="008E319F"/>
    <w:p w:rsidR="008E319F" w:rsidRDefault="008E319F">
      <w:pPr>
        <w:rPr>
          <w:b/>
          <w:bCs/>
          <w:sz w:val="28"/>
          <w:szCs w:val="28"/>
        </w:rPr>
      </w:pPr>
    </w:p>
    <w:p w:rsidR="008E319F" w:rsidRDefault="00984A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Задание 2</w:t>
      </w:r>
    </w:p>
    <w:p w:rsidR="008E319F" w:rsidRDefault="00984AB4">
      <w:pPr>
        <w:rPr>
          <w:b/>
          <w:bCs/>
          <w:i/>
          <w:iCs/>
          <w:sz w:val="36"/>
          <w:szCs w:val="36"/>
        </w:rPr>
      </w:pPr>
      <w:r>
        <w:rPr>
          <w:sz w:val="28"/>
          <w:szCs w:val="28"/>
        </w:rPr>
        <w:t>Заполните пропуски: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55"/>
      </w:tblGrid>
      <w:tr w:rsidR="008E319F">
        <w:tc>
          <w:tcPr>
            <w:tcW w:w="2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</w:rPr>
              <w:t>а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</w:rPr>
              <w:t xml:space="preserve">21 </w:t>
            </w:r>
            <w:r>
              <w:rPr>
                <w:b/>
                <w:bCs/>
                <w:i/>
                <w:iCs/>
                <w:sz w:val="36"/>
                <w:szCs w:val="36"/>
              </w:rPr>
              <w:t>=(а</w:t>
            </w:r>
            <w:proofErr w:type="gramStart"/>
            <w:r>
              <w:rPr>
                <w:b/>
                <w:bCs/>
                <w:i/>
                <w:iCs/>
                <w:sz w:val="36"/>
                <w:szCs w:val="36"/>
                <w:vertAlign w:val="superscript"/>
              </w:rPr>
              <w:t>7</w:t>
            </w:r>
            <w:proofErr w:type="gramEnd"/>
            <w:r>
              <w:rPr>
                <w:b/>
                <w:bCs/>
                <w:i/>
                <w:iCs/>
                <w:sz w:val="36"/>
                <w:szCs w:val="36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</w:rPr>
              <w:t>__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b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48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</w:t>
            </w:r>
            <w:r>
              <w:rPr>
                <w:b/>
                <w:bCs/>
                <w:i/>
                <w:iCs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b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  <w:r>
              <w:rPr>
                <w:b/>
                <w:bCs/>
                <w:i/>
                <w:iCs/>
                <w:sz w:val="36"/>
                <w:szCs w:val="36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3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c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36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</w:t>
            </w:r>
            <w:r>
              <w:rPr>
                <w:b/>
                <w:bCs/>
                <w:i/>
                <w:iCs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c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12</w:t>
            </w:r>
            <w:r>
              <w:rPr>
                <w:b/>
                <w:bCs/>
                <w:i/>
                <w:iCs/>
                <w:sz w:val="36"/>
                <w:szCs w:val="36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x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55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</w:t>
            </w:r>
            <w:r>
              <w:rPr>
                <w:b/>
                <w:bCs/>
                <w:i/>
                <w:iCs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x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  <w:r>
              <w:rPr>
                <w:b/>
                <w:bCs/>
                <w:i/>
                <w:iCs/>
                <w:sz w:val="36"/>
                <w:szCs w:val="36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5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y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60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=(y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y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60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=(y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</w:p>
        </w:tc>
      </w:tr>
    </w:tbl>
    <w:p w:rsidR="008E319F" w:rsidRDefault="008E319F">
      <w:pPr>
        <w:rPr>
          <w:b/>
          <w:bCs/>
          <w:sz w:val="28"/>
          <w:szCs w:val="28"/>
        </w:rPr>
      </w:pPr>
    </w:p>
    <w:p w:rsidR="008E319F" w:rsidRDefault="008E319F">
      <w:pPr>
        <w:rPr>
          <w:b/>
          <w:bCs/>
          <w:sz w:val="28"/>
          <w:szCs w:val="28"/>
        </w:rPr>
      </w:pPr>
    </w:p>
    <w:p w:rsidR="008E319F" w:rsidRDefault="008E319F">
      <w:pPr>
        <w:rPr>
          <w:b/>
          <w:bCs/>
          <w:sz w:val="28"/>
          <w:szCs w:val="28"/>
        </w:rPr>
      </w:pPr>
    </w:p>
    <w:p w:rsidR="008E319F" w:rsidRDefault="008E319F">
      <w:pPr>
        <w:rPr>
          <w:b/>
          <w:bCs/>
          <w:sz w:val="28"/>
          <w:szCs w:val="28"/>
        </w:rPr>
      </w:pPr>
    </w:p>
    <w:p w:rsidR="008E319F" w:rsidRDefault="00984A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Задание 2</w:t>
      </w:r>
    </w:p>
    <w:p w:rsidR="008E319F" w:rsidRDefault="00984AB4">
      <w:pPr>
        <w:rPr>
          <w:b/>
          <w:bCs/>
          <w:i/>
          <w:iCs/>
          <w:sz w:val="36"/>
          <w:szCs w:val="36"/>
        </w:rPr>
      </w:pPr>
      <w:r>
        <w:rPr>
          <w:sz w:val="28"/>
          <w:szCs w:val="28"/>
        </w:rPr>
        <w:t>Заполните пропуски: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55"/>
      </w:tblGrid>
      <w:tr w:rsidR="008E319F">
        <w:tc>
          <w:tcPr>
            <w:tcW w:w="2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</w:rPr>
              <w:t>а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</w:rPr>
              <w:t xml:space="preserve">21 </w:t>
            </w:r>
            <w:r>
              <w:rPr>
                <w:b/>
                <w:bCs/>
                <w:i/>
                <w:iCs/>
                <w:sz w:val="36"/>
                <w:szCs w:val="36"/>
              </w:rPr>
              <w:t>=(а</w:t>
            </w:r>
            <w:proofErr w:type="gramStart"/>
            <w:r>
              <w:rPr>
                <w:b/>
                <w:bCs/>
                <w:i/>
                <w:iCs/>
                <w:sz w:val="36"/>
                <w:szCs w:val="36"/>
                <w:vertAlign w:val="superscript"/>
              </w:rPr>
              <w:t>7</w:t>
            </w:r>
            <w:proofErr w:type="gramEnd"/>
            <w:r>
              <w:rPr>
                <w:b/>
                <w:bCs/>
                <w:i/>
                <w:iCs/>
                <w:sz w:val="36"/>
                <w:szCs w:val="36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</w:rPr>
              <w:t>__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b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48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</w:t>
            </w:r>
            <w:r>
              <w:rPr>
                <w:b/>
                <w:bCs/>
                <w:i/>
                <w:iCs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b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  <w:r>
              <w:rPr>
                <w:b/>
                <w:bCs/>
                <w:i/>
                <w:iCs/>
                <w:sz w:val="36"/>
                <w:szCs w:val="36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3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c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36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</w:t>
            </w:r>
            <w:r>
              <w:rPr>
                <w:b/>
                <w:bCs/>
                <w:i/>
                <w:iCs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c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12</w:t>
            </w:r>
            <w:r>
              <w:rPr>
                <w:b/>
                <w:bCs/>
                <w:i/>
                <w:iCs/>
                <w:sz w:val="36"/>
                <w:szCs w:val="36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x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55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</w:t>
            </w:r>
            <w:r>
              <w:rPr>
                <w:b/>
                <w:bCs/>
                <w:i/>
                <w:iCs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x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  <w:r>
              <w:rPr>
                <w:b/>
                <w:bCs/>
                <w:i/>
                <w:iCs/>
                <w:sz w:val="36"/>
                <w:szCs w:val="36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5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y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60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=(y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</w:p>
        </w:tc>
      </w:tr>
      <w:tr w:rsidR="008E319F">
        <w:tc>
          <w:tcPr>
            <w:tcW w:w="2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CC"/>
          </w:tcPr>
          <w:p w:rsidR="008E319F" w:rsidRDefault="00984AB4">
            <w:pPr>
              <w:pStyle w:val="a8"/>
              <w:spacing w:before="58" w:after="58"/>
              <w:jc w:val="center"/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y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60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=(y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)</w:t>
            </w:r>
            <w:r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__</w:t>
            </w:r>
          </w:p>
        </w:tc>
      </w:tr>
    </w:tbl>
    <w:p w:rsidR="008E319F" w:rsidRDefault="008E319F"/>
    <w:p w:rsidR="008E319F" w:rsidRDefault="008E319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23"/>
      </w:tblGrid>
      <w:tr w:rsidR="008E319F">
        <w:tc>
          <w:tcPr>
            <w:tcW w:w="11223" w:type="dxa"/>
            <w:shd w:val="clear" w:color="auto" w:fill="auto"/>
          </w:tcPr>
          <w:p w:rsidR="008E319F" w:rsidRDefault="00984AB4">
            <w:pPr>
              <w:pStyle w:val="a8"/>
              <w:spacing w:before="116" w:after="116"/>
            </w:pPr>
            <w:r>
              <w:rPr>
                <w:i/>
                <w:iCs/>
                <w:sz w:val="360"/>
                <w:szCs w:val="360"/>
              </w:rPr>
              <w:t>(а</w:t>
            </w:r>
            <w:proofErr w:type="gramStart"/>
            <w:r>
              <w:rPr>
                <w:i/>
                <w:iCs/>
                <w:sz w:val="360"/>
                <w:szCs w:val="360"/>
                <w:vertAlign w:val="superscript"/>
              </w:rPr>
              <w:t>7</w:t>
            </w:r>
            <w:proofErr w:type="gramEnd"/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</w:rPr>
              <w:t>3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23" w:type="dxa"/>
            <w:shd w:val="clear" w:color="auto" w:fill="auto"/>
          </w:tcPr>
          <w:p w:rsidR="008E319F" w:rsidRDefault="00984AB4">
            <w:pPr>
              <w:pStyle w:val="a8"/>
              <w:spacing w:before="116" w:after="116"/>
            </w:pPr>
            <w:r>
              <w:rPr>
                <w:i/>
                <w:iCs/>
                <w:sz w:val="360"/>
                <w:szCs w:val="360"/>
              </w:rPr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b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13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2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23" w:type="dxa"/>
            <w:shd w:val="clear" w:color="auto" w:fill="auto"/>
          </w:tcPr>
          <w:p w:rsidR="008E319F" w:rsidRDefault="00984AB4">
            <w:pPr>
              <w:pStyle w:val="a8"/>
              <w:spacing w:before="116" w:after="116"/>
            </w:pPr>
            <w:r>
              <w:rPr>
                <w:i/>
                <w:iCs/>
                <w:sz w:val="360"/>
                <w:szCs w:val="360"/>
              </w:rPr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c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8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4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23" w:type="dxa"/>
            <w:shd w:val="clear" w:color="auto" w:fill="auto"/>
          </w:tcPr>
          <w:p w:rsidR="008E319F" w:rsidRDefault="00984AB4">
            <w:pPr>
              <w:pStyle w:val="a8"/>
              <w:spacing w:before="116" w:after="116"/>
            </w:pPr>
            <w:r>
              <w:rPr>
                <w:i/>
                <w:iCs/>
                <w:sz w:val="360"/>
                <w:szCs w:val="360"/>
              </w:rPr>
              <w:lastRenderedPageBreak/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x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9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9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23" w:type="dxa"/>
            <w:shd w:val="clear" w:color="auto" w:fill="auto"/>
          </w:tcPr>
          <w:p w:rsidR="008E319F" w:rsidRDefault="00984AB4">
            <w:pPr>
              <w:pStyle w:val="a8"/>
              <w:spacing w:before="116" w:after="116"/>
            </w:pPr>
            <w:r>
              <w:rPr>
                <w:i/>
                <w:iCs/>
                <w:sz w:val="360"/>
                <w:szCs w:val="360"/>
              </w:rPr>
              <w:t>(а</w:t>
            </w:r>
            <w:r>
              <w:rPr>
                <w:i/>
                <w:iCs/>
                <w:sz w:val="360"/>
                <w:szCs w:val="360"/>
                <w:vertAlign w:val="superscript"/>
              </w:rPr>
              <w:t>5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</w:rPr>
              <w:t>3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23" w:type="dxa"/>
            <w:shd w:val="clear" w:color="auto" w:fill="auto"/>
          </w:tcPr>
          <w:p w:rsidR="008E319F" w:rsidRDefault="00984AB4">
            <w:pPr>
              <w:pStyle w:val="a8"/>
              <w:spacing w:before="116" w:after="116"/>
            </w:pPr>
            <w:r>
              <w:rPr>
                <w:i/>
                <w:iCs/>
                <w:sz w:val="360"/>
                <w:szCs w:val="360"/>
              </w:rPr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b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3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11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23" w:type="dxa"/>
            <w:shd w:val="clear" w:color="auto" w:fill="auto"/>
          </w:tcPr>
          <w:p w:rsidR="008E319F" w:rsidRDefault="00984AB4">
            <w:pPr>
              <w:pStyle w:val="a8"/>
              <w:spacing w:before="116" w:after="116"/>
            </w:pPr>
            <w:r>
              <w:rPr>
                <w:i/>
                <w:iCs/>
                <w:sz w:val="360"/>
                <w:szCs w:val="360"/>
              </w:rPr>
              <w:lastRenderedPageBreak/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c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6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4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23" w:type="dxa"/>
            <w:shd w:val="clear" w:color="auto" w:fill="auto"/>
          </w:tcPr>
          <w:p w:rsidR="008E319F" w:rsidRDefault="00984AB4">
            <w:pPr>
              <w:pStyle w:val="a8"/>
              <w:spacing w:before="116" w:after="116"/>
            </w:pPr>
            <w:r>
              <w:rPr>
                <w:i/>
                <w:iCs/>
                <w:sz w:val="360"/>
                <w:szCs w:val="360"/>
              </w:rPr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x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9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7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23" w:type="dxa"/>
            <w:shd w:val="clear" w:color="auto" w:fill="auto"/>
          </w:tcPr>
          <w:p w:rsidR="008E319F" w:rsidRDefault="00984AB4">
            <w:pPr>
              <w:pStyle w:val="a8"/>
              <w:spacing w:before="116" w:after="116"/>
            </w:pPr>
            <w:r>
              <w:rPr>
                <w:i/>
                <w:iCs/>
                <w:sz w:val="360"/>
                <w:szCs w:val="360"/>
              </w:rPr>
              <w:t>(а</w:t>
            </w:r>
            <w:proofErr w:type="gramStart"/>
            <w:r>
              <w:rPr>
                <w:i/>
                <w:iCs/>
                <w:sz w:val="360"/>
                <w:szCs w:val="360"/>
                <w:vertAlign w:val="superscript"/>
              </w:rPr>
              <w:t>9</w:t>
            </w:r>
            <w:proofErr w:type="gramEnd"/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</w:rPr>
              <w:t>3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23" w:type="dxa"/>
            <w:shd w:val="clear" w:color="auto" w:fill="auto"/>
          </w:tcPr>
          <w:p w:rsidR="008E319F" w:rsidRDefault="00984AB4">
            <w:pPr>
              <w:pStyle w:val="a8"/>
              <w:spacing w:before="116" w:after="116"/>
            </w:pPr>
            <w:r>
              <w:rPr>
                <w:i/>
                <w:iCs/>
                <w:sz w:val="360"/>
                <w:szCs w:val="360"/>
              </w:rPr>
              <w:lastRenderedPageBreak/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b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12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2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</w:tbl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>
      <w:pPr>
        <w:jc w:val="center"/>
        <w:rPr>
          <w:i/>
          <w:iCs/>
          <w:sz w:val="72"/>
          <w:szCs w:val="72"/>
        </w:rPr>
      </w:pPr>
    </w:p>
    <w:p w:rsidR="008E319F" w:rsidRDefault="008E319F">
      <w:pPr>
        <w:jc w:val="center"/>
        <w:rPr>
          <w:i/>
          <w:iCs/>
          <w:sz w:val="72"/>
          <w:szCs w:val="72"/>
        </w:rPr>
      </w:pPr>
    </w:p>
    <w:p w:rsidR="008E319F" w:rsidRDefault="008E319F">
      <w:pPr>
        <w:jc w:val="center"/>
        <w:rPr>
          <w:i/>
          <w:iCs/>
          <w:sz w:val="72"/>
          <w:szCs w:val="72"/>
        </w:rPr>
      </w:pPr>
    </w:p>
    <w:p w:rsidR="008E319F" w:rsidRDefault="008E319F">
      <w:pPr>
        <w:jc w:val="center"/>
        <w:rPr>
          <w:i/>
          <w:iCs/>
          <w:sz w:val="72"/>
          <w:szCs w:val="72"/>
        </w:rPr>
      </w:pPr>
    </w:p>
    <w:p w:rsidR="008E319F" w:rsidRDefault="008E319F">
      <w:pPr>
        <w:jc w:val="center"/>
        <w:rPr>
          <w:i/>
          <w:iCs/>
          <w:sz w:val="72"/>
          <w:szCs w:val="72"/>
        </w:rPr>
      </w:pPr>
    </w:p>
    <w:p w:rsidR="008E319F" w:rsidRDefault="008E319F">
      <w:pPr>
        <w:jc w:val="center"/>
        <w:rPr>
          <w:i/>
          <w:iCs/>
          <w:sz w:val="72"/>
          <w:szCs w:val="72"/>
        </w:rPr>
      </w:pPr>
    </w:p>
    <w:p w:rsidR="008E319F" w:rsidRDefault="008E319F">
      <w:pPr>
        <w:jc w:val="center"/>
        <w:rPr>
          <w:i/>
          <w:iCs/>
          <w:sz w:val="72"/>
          <w:szCs w:val="72"/>
        </w:rPr>
      </w:pPr>
    </w:p>
    <w:p w:rsidR="008E319F" w:rsidRDefault="008E319F">
      <w:pPr>
        <w:jc w:val="center"/>
        <w:rPr>
          <w:i/>
          <w:iCs/>
          <w:sz w:val="72"/>
          <w:szCs w:val="72"/>
        </w:rPr>
      </w:pPr>
    </w:p>
    <w:p w:rsidR="008E319F" w:rsidRDefault="008E319F">
      <w:pPr>
        <w:jc w:val="center"/>
        <w:rPr>
          <w:i/>
          <w:iCs/>
          <w:sz w:val="72"/>
          <w:szCs w:val="72"/>
        </w:rPr>
      </w:pPr>
    </w:p>
    <w:p w:rsidR="00B04C42" w:rsidRDefault="00B04C42">
      <w:pPr>
        <w:jc w:val="center"/>
        <w:rPr>
          <w:i/>
          <w:iCs/>
          <w:sz w:val="72"/>
          <w:szCs w:val="72"/>
        </w:rPr>
      </w:pPr>
    </w:p>
    <w:p w:rsidR="008E319F" w:rsidRDefault="00984AB4">
      <w:pPr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lastRenderedPageBreak/>
        <w:t>2 ряд:</w:t>
      </w:r>
    </w:p>
    <w:p w:rsidR="008E319F" w:rsidRDefault="008E319F">
      <w:pPr>
        <w:jc w:val="center"/>
        <w:rPr>
          <w:i/>
          <w:iCs/>
          <w:sz w:val="72"/>
          <w:szCs w:val="7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64"/>
      </w:tblGrid>
      <w:tr w:rsidR="008E319F">
        <w:tc>
          <w:tcPr>
            <w:tcW w:w="11264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(а</w:t>
            </w:r>
            <w:proofErr w:type="gramStart"/>
            <w:r>
              <w:rPr>
                <w:i/>
                <w:iCs/>
                <w:sz w:val="360"/>
                <w:szCs w:val="360"/>
                <w:vertAlign w:val="superscript"/>
              </w:rPr>
              <w:t>2</w:t>
            </w:r>
            <w:proofErr w:type="gramEnd"/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</w:rPr>
              <w:t>14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64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b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3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8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64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c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6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5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64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lastRenderedPageBreak/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x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7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7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64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(а</w:t>
            </w:r>
            <w:r>
              <w:rPr>
                <w:i/>
                <w:iCs/>
                <w:sz w:val="360"/>
                <w:szCs w:val="360"/>
                <w:vertAlign w:val="superscript"/>
              </w:rPr>
              <w:t>5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</w:rPr>
              <w:t>9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64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b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15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3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64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lastRenderedPageBreak/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c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6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8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64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x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6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7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64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(а</w:t>
            </w:r>
            <w:proofErr w:type="gramStart"/>
            <w:r>
              <w:rPr>
                <w:i/>
                <w:iCs/>
                <w:sz w:val="360"/>
                <w:szCs w:val="360"/>
                <w:vertAlign w:val="superscript"/>
              </w:rPr>
              <w:t>6</w:t>
            </w:r>
            <w:proofErr w:type="gramEnd"/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</w:rPr>
              <w:t>3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64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lastRenderedPageBreak/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b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16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2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</w:tbl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>
      <w:pPr>
        <w:jc w:val="center"/>
        <w:rPr>
          <w:i/>
          <w:iCs/>
          <w:sz w:val="80"/>
          <w:szCs w:val="80"/>
        </w:rPr>
      </w:pPr>
    </w:p>
    <w:p w:rsidR="008E319F" w:rsidRDefault="008E319F">
      <w:pPr>
        <w:jc w:val="center"/>
        <w:rPr>
          <w:i/>
          <w:iCs/>
          <w:sz w:val="80"/>
          <w:szCs w:val="80"/>
        </w:rPr>
      </w:pPr>
    </w:p>
    <w:p w:rsidR="00B04C42" w:rsidRDefault="00B04C42">
      <w:pPr>
        <w:jc w:val="center"/>
        <w:rPr>
          <w:i/>
          <w:iCs/>
          <w:sz w:val="80"/>
          <w:szCs w:val="80"/>
        </w:rPr>
      </w:pPr>
      <w:bookmarkStart w:id="0" w:name="_GoBack"/>
      <w:bookmarkEnd w:id="0"/>
    </w:p>
    <w:p w:rsidR="008E319F" w:rsidRDefault="00984AB4">
      <w:pPr>
        <w:jc w:val="center"/>
        <w:rPr>
          <w:i/>
          <w:iCs/>
          <w:sz w:val="360"/>
          <w:szCs w:val="360"/>
        </w:rPr>
      </w:pPr>
      <w:r>
        <w:rPr>
          <w:i/>
          <w:iCs/>
          <w:sz w:val="80"/>
          <w:szCs w:val="80"/>
        </w:rPr>
        <w:lastRenderedPageBreak/>
        <w:t>3 ряд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36"/>
      </w:tblGrid>
      <w:tr w:rsidR="008E319F">
        <w:tc>
          <w:tcPr>
            <w:tcW w:w="11236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(а</w:t>
            </w:r>
            <w:proofErr w:type="gramStart"/>
            <w:r>
              <w:rPr>
                <w:i/>
                <w:iCs/>
                <w:sz w:val="360"/>
                <w:szCs w:val="360"/>
                <w:vertAlign w:val="superscript"/>
              </w:rPr>
              <w:t>9</w:t>
            </w:r>
            <w:proofErr w:type="gramEnd"/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</w:rPr>
              <w:t>4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36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b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15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2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36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c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7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4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36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lastRenderedPageBreak/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x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6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6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36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(а</w:t>
            </w:r>
            <w:r>
              <w:rPr>
                <w:i/>
                <w:iCs/>
                <w:sz w:val="360"/>
                <w:szCs w:val="360"/>
                <w:vertAlign w:val="superscript"/>
              </w:rPr>
              <w:t>5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</w:rPr>
              <w:t>7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36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b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4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11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36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lastRenderedPageBreak/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c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6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9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36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x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8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7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36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t>(а</w:t>
            </w:r>
            <w:proofErr w:type="gramStart"/>
            <w:r>
              <w:rPr>
                <w:i/>
                <w:iCs/>
                <w:sz w:val="360"/>
                <w:szCs w:val="360"/>
                <w:vertAlign w:val="superscript"/>
              </w:rPr>
              <w:t>9</w:t>
            </w:r>
            <w:proofErr w:type="gramEnd"/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</w:rPr>
              <w:t>8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  <w:tr w:rsidR="008E319F">
        <w:tc>
          <w:tcPr>
            <w:tcW w:w="11236" w:type="dxa"/>
            <w:shd w:val="clear" w:color="auto" w:fill="auto"/>
          </w:tcPr>
          <w:p w:rsidR="008E319F" w:rsidRDefault="00984AB4">
            <w:pPr>
              <w:pStyle w:val="a8"/>
            </w:pPr>
            <w:r>
              <w:rPr>
                <w:i/>
                <w:iCs/>
                <w:sz w:val="360"/>
                <w:szCs w:val="360"/>
              </w:rPr>
              <w:lastRenderedPageBreak/>
              <w:t>(</w:t>
            </w:r>
            <w:r>
              <w:rPr>
                <w:i/>
                <w:iCs/>
                <w:sz w:val="360"/>
                <w:szCs w:val="360"/>
                <w:lang w:val="en-US"/>
              </w:rPr>
              <w:t>b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18</w:t>
            </w:r>
            <w:r>
              <w:rPr>
                <w:i/>
                <w:iCs/>
                <w:sz w:val="360"/>
                <w:szCs w:val="360"/>
              </w:rPr>
              <w:t>)</w:t>
            </w:r>
            <w:r>
              <w:rPr>
                <w:i/>
                <w:iCs/>
                <w:sz w:val="360"/>
                <w:szCs w:val="360"/>
                <w:vertAlign w:val="superscript"/>
                <w:lang w:val="en-US"/>
              </w:rPr>
              <w:t>2</w:t>
            </w:r>
            <w:r>
              <w:rPr>
                <w:i/>
                <w:iCs/>
                <w:sz w:val="360"/>
                <w:szCs w:val="360"/>
              </w:rPr>
              <w:t>=</w:t>
            </w:r>
          </w:p>
        </w:tc>
      </w:tr>
    </w:tbl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p w:rsidR="008E319F" w:rsidRDefault="008E319F"/>
    <w:tbl>
      <w:tblPr>
        <w:tblpPr w:leftFromText="180" w:rightFromText="180" w:vertAnchor="text" w:horzAnchor="margin" w:tblpXSpec="center" w:tblpY="64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39"/>
      </w:tblGrid>
      <w:tr w:rsidR="002356B2" w:rsidRPr="00B04C42" w:rsidTr="002356B2">
        <w:trPr>
          <w:trHeight w:val="2293"/>
        </w:trPr>
        <w:tc>
          <w:tcPr>
            <w:tcW w:w="11339" w:type="dxa"/>
            <w:shd w:val="clear" w:color="auto" w:fill="auto"/>
          </w:tcPr>
          <w:p w:rsidR="002356B2" w:rsidRPr="002356B2" w:rsidRDefault="002356B2" w:rsidP="002356B2">
            <w:pPr>
              <w:jc w:val="center"/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</w:pPr>
            <w:r w:rsidRPr="002356B2">
              <w:rPr>
                <w:i/>
                <w:iCs/>
                <w:spacing w:val="60"/>
                <w:sz w:val="300"/>
                <w:szCs w:val="300"/>
                <w:lang w:val="en-US"/>
              </w:rPr>
              <w:lastRenderedPageBreak/>
              <w:t>a</w:t>
            </w:r>
            <w:r w:rsidRPr="002356B2">
              <w:rPr>
                <w:i/>
                <w:iCs/>
                <w:spacing w:val="60"/>
                <w:sz w:val="300"/>
                <w:szCs w:val="300"/>
                <w:vertAlign w:val="superscript"/>
                <w:lang w:val="en-US"/>
              </w:rPr>
              <w:t>2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  <w:t>·a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vertAlign w:val="superscript"/>
                <w:lang w:val="en-US"/>
              </w:rPr>
              <w:t>3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  <w:t>=a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vertAlign w:val="superscript"/>
                <w:lang w:val="en-US"/>
              </w:rPr>
              <w:t>5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  <w:t xml:space="preserve"> </w:t>
            </w:r>
          </w:p>
          <w:p w:rsidR="002356B2" w:rsidRPr="002356B2" w:rsidRDefault="002356B2" w:rsidP="002356B2">
            <w:pPr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</w:pP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  <w:t>a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vertAlign w:val="superscript"/>
                <w:lang w:val="en-US"/>
              </w:rPr>
              <w:t>4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  <w:t>:a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vertAlign w:val="superscript"/>
                <w:lang w:val="en-US"/>
              </w:rPr>
              <w:t>3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  <w:t xml:space="preserve">=a </w:t>
            </w:r>
          </w:p>
          <w:p w:rsidR="002356B2" w:rsidRPr="002356B2" w:rsidRDefault="002356B2" w:rsidP="002356B2">
            <w:pPr>
              <w:jc w:val="center"/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</w:pP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  <w:t>a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vertAlign w:val="superscript"/>
                <w:lang w:val="en-US"/>
              </w:rPr>
              <w:t>3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  <w:t>:a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vertAlign w:val="superscript"/>
                <w:lang w:val="en-US"/>
              </w:rPr>
              <w:t>3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  <w:t>=a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vertAlign w:val="superscript"/>
                <w:lang w:val="en-US"/>
              </w:rPr>
              <w:t>0</w:t>
            </w:r>
          </w:p>
          <w:p w:rsidR="002356B2" w:rsidRPr="002356B2" w:rsidRDefault="002356B2" w:rsidP="002356B2">
            <w:pPr>
              <w:jc w:val="center"/>
              <w:rPr>
                <w:sz w:val="300"/>
                <w:szCs w:val="300"/>
                <w:lang w:val="en-US"/>
              </w:rPr>
            </w:pP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  <w:t>a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vertAlign w:val="superscript"/>
                <w:lang w:val="en-US"/>
              </w:rPr>
              <w:t>5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  <w:t>:a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vertAlign w:val="superscript"/>
                <w:lang w:val="en-US"/>
              </w:rPr>
              <w:t>3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lang w:val="en-US"/>
              </w:rPr>
              <w:t>=a</w:t>
            </w:r>
            <w:r w:rsidRPr="002356B2">
              <w:rPr>
                <w:rFonts w:cs="Times New Roman"/>
                <w:i/>
                <w:iCs/>
                <w:spacing w:val="60"/>
                <w:sz w:val="300"/>
                <w:szCs w:val="300"/>
                <w:vertAlign w:val="superscript"/>
                <w:lang w:val="en-US"/>
              </w:rPr>
              <w:t>2</w:t>
            </w:r>
          </w:p>
        </w:tc>
      </w:tr>
    </w:tbl>
    <w:p w:rsidR="00984AB4" w:rsidRPr="002356B2" w:rsidRDefault="00984AB4">
      <w:pPr>
        <w:rPr>
          <w:lang w:val="en-US"/>
        </w:rPr>
      </w:pPr>
    </w:p>
    <w:sectPr w:rsidR="00984AB4" w:rsidRPr="002356B2">
      <w:pgSz w:w="11906" w:h="16838"/>
      <w:pgMar w:top="436" w:right="356" w:bottom="584" w:left="28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4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0"/>
        <w:sz w:val="24"/>
        <w:vertAlign w:val="baseline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0"/>
        <w:sz w:val="24"/>
        <w:vertAlign w:val="baseline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position w:val="0"/>
        <w:sz w:val="24"/>
        <w:vertAlign w:val="baseline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0"/>
        <w:sz w:val="24"/>
        <w:vertAlign w:val="baseline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position w:val="0"/>
        <w:sz w:val="24"/>
        <w:vertAlign w:val="baseline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position w:val="0"/>
        <w:sz w:val="24"/>
        <w:vertAlign w:val="baseline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0"/>
        <w:sz w:val="24"/>
        <w:vertAlign w:val="baseline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position w:val="0"/>
        <w:sz w:val="24"/>
        <w:vertAlign w:val="baseline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position w:val="0"/>
        <w:sz w:val="24"/>
        <w:vertAlign w:val="baseline"/>
        <w:lang w:val="ru-RU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B2"/>
    <w:rsid w:val="002356B2"/>
    <w:rsid w:val="008E319F"/>
    <w:rsid w:val="00984AB4"/>
    <w:rsid w:val="00B0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  <w:lang w:val="ru-RU"/>
    </w:rPr>
  </w:style>
  <w:style w:type="character" w:customStyle="1" w:styleId="WW8Num3z0">
    <w:name w:val="WW8Num3z0"/>
    <w:rPr>
      <w:rFonts w:cs="Times New Roman"/>
      <w:position w:val="0"/>
      <w:sz w:val="24"/>
      <w:vertAlign w:val="baseline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position w:val="0"/>
      <w:sz w:val="24"/>
      <w:vertAlign w:val="baseline"/>
      <w:lang w:val="ru-RU"/>
    </w:rPr>
  </w:style>
  <w:style w:type="character" w:customStyle="1" w:styleId="WW8Num8z0">
    <w:name w:val="WW8Num8z0"/>
    <w:rPr>
      <w:rFonts w:ascii="Symbol" w:hAnsi="Symbol" w:cs="OpenSymbol"/>
      <w:position w:val="0"/>
      <w:sz w:val="24"/>
      <w:vertAlign w:val="baseline"/>
      <w:lang w:val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  <w:lang w:val="ru-RU"/>
    </w:rPr>
  </w:style>
  <w:style w:type="character" w:customStyle="1" w:styleId="WW8Num3z0">
    <w:name w:val="WW8Num3z0"/>
    <w:rPr>
      <w:rFonts w:cs="Times New Roman"/>
      <w:position w:val="0"/>
      <w:sz w:val="24"/>
      <w:vertAlign w:val="baseline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position w:val="0"/>
      <w:sz w:val="24"/>
      <w:vertAlign w:val="baseline"/>
      <w:lang w:val="ru-RU"/>
    </w:rPr>
  </w:style>
  <w:style w:type="character" w:customStyle="1" w:styleId="WW8Num8z0">
    <w:name w:val="WW8Num8z0"/>
    <w:rPr>
      <w:rFonts w:ascii="Symbol" w:hAnsi="Symbol" w:cs="OpenSymbol"/>
      <w:position w:val="0"/>
      <w:sz w:val="24"/>
      <w:vertAlign w:val="baseline"/>
      <w:lang w:val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2019-01-14T18:22:00Z</cp:lastPrinted>
  <dcterms:created xsi:type="dcterms:W3CDTF">2019-07-29T16:37:00Z</dcterms:created>
  <dcterms:modified xsi:type="dcterms:W3CDTF">2019-07-29T16:38:00Z</dcterms:modified>
</cp:coreProperties>
</file>